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FE894" w14:textId="77777777" w:rsidR="00FF5FA8" w:rsidRDefault="00FF5FA8" w:rsidP="002B3D00">
      <w:pPr>
        <w:pStyle w:val="Ttulo1"/>
        <w:ind w:left="-630"/>
      </w:pPr>
      <w:r>
        <w:t xml:space="preserve">Script de </w:t>
      </w:r>
      <w:proofErr w:type="spellStart"/>
      <w:r>
        <w:t>demostración</w:t>
      </w:r>
      <w:proofErr w:type="spellEnd"/>
      <w:r>
        <w:t xml:space="preserve"> de Outlook</w:t>
      </w:r>
    </w:p>
    <w:p w14:paraId="23690005" w14:textId="77777777" w:rsidR="00E30250" w:rsidRDefault="00E30250" w:rsidP="000E3BED">
      <w:pPr>
        <w:pStyle w:val="Ttulo2"/>
        <w:ind w:hanging="630"/>
      </w:pPr>
      <w:r>
        <w:t xml:space="preserve">Microsoft Copilot </w:t>
      </w:r>
      <w:proofErr w:type="gramStart"/>
      <w:r>
        <w:t>para Microsoft</w:t>
      </w:r>
      <w:proofErr w:type="gramEnd"/>
      <w:r>
        <w:t xml:space="preserve"> 365 </w:t>
      </w:r>
      <w:proofErr w:type="spellStart"/>
      <w:r>
        <w:t>en</w:t>
      </w:r>
      <w:proofErr w:type="spellEnd"/>
      <w:r>
        <w:t xml:space="preserve"> Outlook</w:t>
      </w:r>
    </w:p>
    <w:p w14:paraId="16F343E2" w14:textId="65B35C40" w:rsidR="003611DF" w:rsidRPr="00500166" w:rsidRDefault="00E30250" w:rsidP="003611DF">
      <w:pPr>
        <w:ind w:hanging="630"/>
        <w:rPr>
          <w:b/>
          <w:bCs/>
        </w:rPr>
      </w:pPr>
      <w:r w:rsidRPr="00500166">
        <w:rPr>
          <w:b/>
          <w:bCs/>
        </w:rPr>
        <w:t>Visión general</w:t>
      </w:r>
      <w:r w:rsidR="003611DF" w:rsidRPr="00500166">
        <w:rPr>
          <w:b/>
          <w:bCs/>
        </w:rPr>
        <w:t>:</w:t>
      </w:r>
    </w:p>
    <w:p w14:paraId="4B0A78DC" w14:textId="639A72FC" w:rsidR="003611DF" w:rsidRDefault="00E30250" w:rsidP="00DB1571">
      <w:pPr>
        <w:ind w:right="-900"/>
      </w:pPr>
      <w:r w:rsidRPr="00E30250">
        <w:rPr>
          <w:sz w:val="22"/>
          <w:szCs w:val="22"/>
        </w:rPr>
        <w:t xml:space="preserve">Esta </w:t>
      </w:r>
      <w:proofErr w:type="spellStart"/>
      <w:r w:rsidRPr="00E30250">
        <w:rPr>
          <w:sz w:val="22"/>
          <w:szCs w:val="22"/>
        </w:rPr>
        <w:t>demostración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cubrirá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cómo</w:t>
      </w:r>
      <w:proofErr w:type="spellEnd"/>
      <w:r w:rsidRPr="00E30250">
        <w:rPr>
          <w:sz w:val="22"/>
          <w:szCs w:val="22"/>
        </w:rPr>
        <w:t xml:space="preserve"> Microsoft Copilot para M365, </w:t>
      </w:r>
      <w:proofErr w:type="spellStart"/>
      <w:r w:rsidRPr="00E30250">
        <w:rPr>
          <w:sz w:val="22"/>
          <w:szCs w:val="22"/>
        </w:rPr>
        <w:t>incluido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el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resumen</w:t>
      </w:r>
      <w:proofErr w:type="spellEnd"/>
      <w:r w:rsidRPr="00E30250">
        <w:rPr>
          <w:sz w:val="22"/>
          <w:szCs w:val="22"/>
        </w:rPr>
        <w:t xml:space="preserve"> de </w:t>
      </w:r>
      <w:proofErr w:type="spellStart"/>
      <w:r w:rsidRPr="00E30250">
        <w:rPr>
          <w:sz w:val="22"/>
          <w:szCs w:val="22"/>
        </w:rPr>
        <w:t>correo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electrónico</w:t>
      </w:r>
      <w:proofErr w:type="spellEnd"/>
      <w:r w:rsidRPr="00E30250">
        <w:rPr>
          <w:sz w:val="22"/>
          <w:szCs w:val="22"/>
        </w:rPr>
        <w:t xml:space="preserve">, la </w:t>
      </w:r>
      <w:proofErr w:type="spellStart"/>
      <w:r w:rsidRPr="00E30250">
        <w:rPr>
          <w:sz w:val="22"/>
          <w:szCs w:val="22"/>
        </w:rPr>
        <w:t>redacción</w:t>
      </w:r>
      <w:proofErr w:type="spellEnd"/>
      <w:r w:rsidRPr="00E30250">
        <w:rPr>
          <w:sz w:val="22"/>
          <w:szCs w:val="22"/>
        </w:rPr>
        <w:t>/</w:t>
      </w:r>
      <w:proofErr w:type="spellStart"/>
      <w:r w:rsidRPr="00E30250">
        <w:rPr>
          <w:sz w:val="22"/>
          <w:szCs w:val="22"/>
        </w:rPr>
        <w:t>generación</w:t>
      </w:r>
      <w:proofErr w:type="spellEnd"/>
      <w:r w:rsidRPr="00E30250">
        <w:rPr>
          <w:sz w:val="22"/>
          <w:szCs w:val="22"/>
        </w:rPr>
        <w:t xml:space="preserve"> de </w:t>
      </w:r>
      <w:proofErr w:type="spellStart"/>
      <w:r w:rsidRPr="00E30250">
        <w:rPr>
          <w:sz w:val="22"/>
          <w:szCs w:val="22"/>
        </w:rPr>
        <w:t>correo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electrónico</w:t>
      </w:r>
      <w:proofErr w:type="spellEnd"/>
      <w:r w:rsidRPr="00E30250">
        <w:rPr>
          <w:sz w:val="22"/>
          <w:szCs w:val="22"/>
        </w:rPr>
        <w:t xml:space="preserve"> e </w:t>
      </w:r>
      <w:proofErr w:type="spellStart"/>
      <w:r w:rsidRPr="00E30250">
        <w:rPr>
          <w:sz w:val="22"/>
          <w:szCs w:val="22"/>
        </w:rPr>
        <w:t>incluso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el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entrenamiento</w:t>
      </w:r>
      <w:proofErr w:type="spellEnd"/>
      <w:r w:rsidRPr="00E30250">
        <w:rPr>
          <w:sz w:val="22"/>
          <w:szCs w:val="22"/>
        </w:rPr>
        <w:t xml:space="preserve"> de </w:t>
      </w:r>
      <w:proofErr w:type="spellStart"/>
      <w:r w:rsidRPr="00E30250">
        <w:rPr>
          <w:sz w:val="22"/>
          <w:szCs w:val="22"/>
        </w:rPr>
        <w:t>correo</w:t>
      </w:r>
      <w:proofErr w:type="spellEnd"/>
      <w:r w:rsidRPr="00E30250">
        <w:rPr>
          <w:sz w:val="22"/>
          <w:szCs w:val="22"/>
        </w:rPr>
        <w:t xml:space="preserve"> </w:t>
      </w:r>
      <w:proofErr w:type="spellStart"/>
      <w:r w:rsidRPr="00E30250">
        <w:rPr>
          <w:sz w:val="22"/>
          <w:szCs w:val="22"/>
        </w:rPr>
        <w:t>electrónico</w:t>
      </w:r>
      <w:proofErr w:type="spellEnd"/>
      <w:r w:rsidR="6000B268">
        <w:t>.</w:t>
      </w:r>
    </w:p>
    <w:p w14:paraId="6BCB5D18" w14:textId="6C07BE70" w:rsidR="003611DF" w:rsidRDefault="02AB9D35" w:rsidP="00DB1571">
      <w:pPr>
        <w:ind w:right="-900"/>
        <w:rPr>
          <w:b/>
          <w:bCs/>
          <w:sz w:val="22"/>
          <w:szCs w:val="22"/>
        </w:rPr>
      </w:pPr>
      <w:r w:rsidRPr="3F82A716">
        <w:rPr>
          <w:b/>
          <w:bCs/>
          <w:sz w:val="22"/>
          <w:szCs w:val="22"/>
        </w:rPr>
        <w:t>**</w:t>
      </w:r>
      <w:r w:rsidR="00E30250" w:rsidRPr="3F82A716">
        <w:rPr>
          <w:b/>
          <w:bCs/>
          <w:sz w:val="22"/>
          <w:szCs w:val="22"/>
        </w:rPr>
        <w:t>Nota</w:t>
      </w:r>
      <w:r w:rsidRPr="3F82A716">
        <w:rPr>
          <w:b/>
          <w:bCs/>
          <w:sz w:val="22"/>
          <w:szCs w:val="22"/>
        </w:rPr>
        <w:t xml:space="preserve">: </w:t>
      </w:r>
      <w:r w:rsidR="00E30250" w:rsidRPr="00E30250">
        <w:rPr>
          <w:b/>
          <w:bCs/>
          <w:sz w:val="20"/>
          <w:szCs w:val="20"/>
        </w:rPr>
        <w:t xml:space="preserve">Las </w:t>
      </w:r>
      <w:proofErr w:type="spellStart"/>
      <w:r w:rsidR="00E30250" w:rsidRPr="00E30250">
        <w:rPr>
          <w:b/>
          <w:bCs/>
          <w:sz w:val="20"/>
          <w:szCs w:val="20"/>
        </w:rPr>
        <w:t>respuestas</w:t>
      </w:r>
      <w:proofErr w:type="spellEnd"/>
      <w:r w:rsidR="00E30250" w:rsidRPr="00E30250">
        <w:rPr>
          <w:b/>
          <w:bCs/>
          <w:sz w:val="20"/>
          <w:szCs w:val="20"/>
        </w:rPr>
        <w:t xml:space="preserve"> y </w:t>
      </w:r>
      <w:proofErr w:type="spellStart"/>
      <w:r w:rsidR="00E30250" w:rsidRPr="00E30250">
        <w:rPr>
          <w:b/>
          <w:bCs/>
          <w:sz w:val="20"/>
          <w:szCs w:val="20"/>
        </w:rPr>
        <w:t>acciones</w:t>
      </w:r>
      <w:proofErr w:type="spellEnd"/>
      <w:r w:rsidR="00E30250" w:rsidRPr="00E30250">
        <w:rPr>
          <w:b/>
          <w:bCs/>
          <w:sz w:val="20"/>
          <w:szCs w:val="20"/>
        </w:rPr>
        <w:t xml:space="preserve"> de Copilot </w:t>
      </w:r>
      <w:proofErr w:type="spellStart"/>
      <w:r w:rsidR="00E30250" w:rsidRPr="00E30250">
        <w:rPr>
          <w:b/>
          <w:bCs/>
          <w:sz w:val="20"/>
          <w:szCs w:val="20"/>
        </w:rPr>
        <w:t>varían</w:t>
      </w:r>
      <w:proofErr w:type="spellEnd"/>
      <w:r w:rsidR="00E30250" w:rsidRPr="00E30250">
        <w:rPr>
          <w:b/>
          <w:bCs/>
          <w:sz w:val="20"/>
          <w:szCs w:val="20"/>
        </w:rPr>
        <w:t xml:space="preserve">, es </w:t>
      </w:r>
      <w:proofErr w:type="spellStart"/>
      <w:r w:rsidR="00E30250" w:rsidRPr="00E30250">
        <w:rPr>
          <w:b/>
          <w:bCs/>
          <w:sz w:val="20"/>
          <w:szCs w:val="20"/>
        </w:rPr>
        <w:t>posible</w:t>
      </w:r>
      <w:proofErr w:type="spellEnd"/>
      <w:r w:rsidR="00E30250" w:rsidRPr="00E30250">
        <w:rPr>
          <w:b/>
          <w:bCs/>
          <w:sz w:val="20"/>
          <w:szCs w:val="20"/>
        </w:rPr>
        <w:t xml:space="preserve"> que la </w:t>
      </w:r>
      <w:proofErr w:type="spellStart"/>
      <w:r w:rsidR="00E30250" w:rsidRPr="00E30250">
        <w:rPr>
          <w:b/>
          <w:bCs/>
          <w:sz w:val="20"/>
          <w:szCs w:val="20"/>
        </w:rPr>
        <w:t>demostración</w:t>
      </w:r>
      <w:proofErr w:type="spellEnd"/>
      <w:r w:rsidR="00E30250" w:rsidRPr="00E30250">
        <w:rPr>
          <w:b/>
          <w:bCs/>
          <w:sz w:val="20"/>
          <w:szCs w:val="20"/>
        </w:rPr>
        <w:t xml:space="preserve"> no </w:t>
      </w:r>
      <w:proofErr w:type="spellStart"/>
      <w:r w:rsidR="00E30250" w:rsidRPr="00E30250">
        <w:rPr>
          <w:b/>
          <w:bCs/>
          <w:sz w:val="20"/>
          <w:szCs w:val="20"/>
        </w:rPr>
        <w:t>siempre</w:t>
      </w:r>
      <w:proofErr w:type="spellEnd"/>
      <w:r w:rsidR="00E30250" w:rsidRPr="00E30250">
        <w:rPr>
          <w:b/>
          <w:bCs/>
          <w:sz w:val="20"/>
          <w:szCs w:val="20"/>
        </w:rPr>
        <w:t xml:space="preserve"> </w:t>
      </w:r>
      <w:proofErr w:type="spellStart"/>
      <w:r w:rsidR="00E30250" w:rsidRPr="00E30250">
        <w:rPr>
          <w:b/>
          <w:bCs/>
          <w:sz w:val="20"/>
          <w:szCs w:val="20"/>
        </w:rPr>
        <w:t>proporcione</w:t>
      </w:r>
      <w:proofErr w:type="spellEnd"/>
      <w:r w:rsidR="00E30250" w:rsidRPr="00E30250">
        <w:rPr>
          <w:b/>
          <w:bCs/>
          <w:sz w:val="20"/>
          <w:szCs w:val="20"/>
        </w:rPr>
        <w:t xml:space="preserve"> </w:t>
      </w:r>
      <w:proofErr w:type="spellStart"/>
      <w:r w:rsidR="00E30250" w:rsidRPr="00E30250">
        <w:rPr>
          <w:b/>
          <w:bCs/>
          <w:sz w:val="20"/>
          <w:szCs w:val="20"/>
        </w:rPr>
        <w:t>el</w:t>
      </w:r>
      <w:proofErr w:type="spellEnd"/>
      <w:r w:rsidR="00E30250" w:rsidRPr="00E30250">
        <w:rPr>
          <w:b/>
          <w:bCs/>
          <w:sz w:val="20"/>
          <w:szCs w:val="20"/>
        </w:rPr>
        <w:t xml:space="preserve"> </w:t>
      </w:r>
      <w:proofErr w:type="spellStart"/>
      <w:r w:rsidR="00E30250" w:rsidRPr="00E30250">
        <w:rPr>
          <w:b/>
          <w:bCs/>
          <w:sz w:val="20"/>
          <w:szCs w:val="20"/>
        </w:rPr>
        <w:t>mismo</w:t>
      </w:r>
      <w:proofErr w:type="spellEnd"/>
      <w:r w:rsidR="00E30250" w:rsidRPr="00E30250">
        <w:rPr>
          <w:b/>
          <w:bCs/>
          <w:sz w:val="20"/>
          <w:szCs w:val="20"/>
        </w:rPr>
        <w:t xml:space="preserve"> </w:t>
      </w:r>
      <w:proofErr w:type="spellStart"/>
      <w:r w:rsidR="00E30250" w:rsidRPr="00E30250">
        <w:rPr>
          <w:b/>
          <w:bCs/>
          <w:sz w:val="20"/>
          <w:szCs w:val="20"/>
        </w:rPr>
        <w:t>resultado</w:t>
      </w:r>
      <w:proofErr w:type="spellEnd"/>
      <w:r w:rsidRPr="3F82A716">
        <w:rPr>
          <w:b/>
          <w:bCs/>
          <w:sz w:val="22"/>
          <w:szCs w:val="22"/>
        </w:rPr>
        <w:t>**</w:t>
      </w:r>
    </w:p>
    <w:p w14:paraId="4D7262B0" w14:textId="7F0A71DC" w:rsidR="00DB1571" w:rsidRPr="00DB1571" w:rsidRDefault="00E30250" w:rsidP="00DB1571">
      <w:pPr>
        <w:ind w:left="-630"/>
        <w:rPr>
          <w:b/>
          <w:bCs/>
        </w:rPr>
      </w:pPr>
      <w:proofErr w:type="spellStart"/>
      <w:r w:rsidRPr="00DB1571">
        <w:rPr>
          <w:b/>
          <w:bCs/>
        </w:rPr>
        <w:t>Recursos</w:t>
      </w:r>
      <w:proofErr w:type="spellEnd"/>
      <w:r w:rsidRPr="00DB1571">
        <w:rPr>
          <w:b/>
          <w:bCs/>
        </w:rPr>
        <w:t xml:space="preserve"> de </w:t>
      </w:r>
      <w:proofErr w:type="spellStart"/>
      <w:r w:rsidRPr="00DB1571">
        <w:rPr>
          <w:b/>
          <w:bCs/>
        </w:rPr>
        <w:t>aprendizaje</w:t>
      </w:r>
      <w:proofErr w:type="spellEnd"/>
      <w:r w:rsidRPr="00DB1571">
        <w:rPr>
          <w:b/>
          <w:bCs/>
        </w:rPr>
        <w:t xml:space="preserve"> </w:t>
      </w:r>
      <w:proofErr w:type="spellStart"/>
      <w:r w:rsidRPr="00DB1571">
        <w:rPr>
          <w:b/>
          <w:bCs/>
        </w:rPr>
        <w:t>adicionales</w:t>
      </w:r>
      <w:proofErr w:type="spellEnd"/>
      <w:r w:rsidRPr="00DB1571">
        <w:rPr>
          <w:b/>
          <w:bCs/>
        </w:rPr>
        <w:t xml:space="preserve"> de Copilot</w:t>
      </w:r>
      <w:r w:rsidR="00DB1571" w:rsidRPr="00DB1571">
        <w:rPr>
          <w:b/>
          <w:bCs/>
        </w:rPr>
        <w:t>:</w:t>
      </w:r>
    </w:p>
    <w:p w14:paraId="3840E77C" w14:textId="2C3864F6" w:rsidR="00DB1571" w:rsidRDefault="00DB1571" w:rsidP="00DB1571">
      <w:pPr>
        <w:rPr>
          <w:rStyle w:val="ui-provider"/>
        </w:rPr>
      </w:pPr>
      <w:hyperlink r:id="rId7" w:tgtFrame="_blank" w:tooltip="https://support.microsoft.com/en-us/copilot" w:history="1">
        <w:r w:rsidR="00E30250">
          <w:rPr>
            <w:rStyle w:val="Hipervnculo"/>
          </w:rPr>
          <w:t xml:space="preserve">Ayuda y </w:t>
        </w:r>
        <w:proofErr w:type="spellStart"/>
        <w:r w:rsidR="00E30250">
          <w:rPr>
            <w:rStyle w:val="Hipervnculo"/>
          </w:rPr>
          <w:t>aprendizaje</w:t>
        </w:r>
        <w:proofErr w:type="spellEnd"/>
        <w:r w:rsidR="00E30250">
          <w:rPr>
            <w:rStyle w:val="Hipervnculo"/>
          </w:rPr>
          <w:t xml:space="preserve"> de Microsoft Copilot</w:t>
        </w:r>
      </w:hyperlink>
    </w:p>
    <w:p w14:paraId="2CFD48F4" w14:textId="6C264935" w:rsidR="00DB1571" w:rsidRDefault="00CC32E5" w:rsidP="00DB1571">
      <w:hyperlink r:id="rId8">
        <w:proofErr w:type="spellStart"/>
        <w:r w:rsidR="00E30250">
          <w:rPr>
            <w:rStyle w:val="Hipervnculo"/>
          </w:rPr>
          <w:t>Documentación</w:t>
        </w:r>
        <w:proofErr w:type="spellEnd"/>
        <w:r w:rsidR="00E30250">
          <w:rPr>
            <w:rStyle w:val="Hipervnculo"/>
          </w:rPr>
          <w:t xml:space="preserve"> de Microsoft Copilot </w:t>
        </w:r>
        <w:proofErr w:type="gramStart"/>
        <w:r w:rsidR="00E30250">
          <w:rPr>
            <w:rStyle w:val="Hipervnculo"/>
          </w:rPr>
          <w:t>para Microsoft</w:t>
        </w:r>
        <w:proofErr w:type="gramEnd"/>
        <w:r w:rsidR="00E30250">
          <w:rPr>
            <w:rStyle w:val="Hipervnculo"/>
          </w:rPr>
          <w:t xml:space="preserve"> 365 | Microsoft Learn</w:t>
        </w:r>
      </w:hyperlink>
    </w:p>
    <w:p w14:paraId="523CAA89" w14:textId="77777777" w:rsidR="00E30250" w:rsidRDefault="26201211" w:rsidP="00CD7EAC">
      <w:pPr>
        <w:rPr>
          <w:rFonts w:ascii="Aptos" w:eastAsia="Aptos" w:hAnsi="Aptos" w:cs="Aptos"/>
        </w:rPr>
      </w:pPr>
      <w:hyperlink r:id="rId9">
        <w:r w:rsidR="00E30250">
          <w:rPr>
            <w:rStyle w:val="Hipervnculo"/>
            <w:color w:val="467886"/>
          </w:rPr>
          <w:t xml:space="preserve">Página del portal de </w:t>
        </w:r>
        <w:proofErr w:type="spellStart"/>
        <w:r w:rsidR="00E30250">
          <w:rPr>
            <w:rStyle w:val="Hipervnculo"/>
            <w:color w:val="467886"/>
          </w:rPr>
          <w:t>socios</w:t>
        </w:r>
        <w:proofErr w:type="spellEnd"/>
        <w:r w:rsidR="00E30250">
          <w:rPr>
            <w:rStyle w:val="Hipervnculo"/>
            <w:color w:val="467886"/>
          </w:rPr>
          <w:t xml:space="preserve"> de Copilot </w:t>
        </w:r>
        <w:proofErr w:type="gramStart"/>
        <w:r w:rsidR="00E30250">
          <w:rPr>
            <w:rStyle w:val="Hipervnculo"/>
            <w:color w:val="467886"/>
          </w:rPr>
          <w:t>para Microsoft</w:t>
        </w:r>
        <w:proofErr w:type="gramEnd"/>
        <w:r w:rsidR="00E30250">
          <w:rPr>
            <w:rStyle w:val="Hipervnculo"/>
            <w:color w:val="467886"/>
          </w:rPr>
          <w:t xml:space="preserve"> 365</w:t>
        </w:r>
      </w:hyperlink>
      <w:r w:rsidRPr="3F82A716">
        <w:rPr>
          <w:rFonts w:ascii="Aptos" w:eastAsia="Aptos" w:hAnsi="Aptos" w:cs="Aptos"/>
          <w:color w:val="467886"/>
          <w:u w:val="single"/>
        </w:rPr>
        <w:t xml:space="preserve"> </w:t>
      </w:r>
      <w:r w:rsidR="00E30250" w:rsidRPr="3F82A716">
        <w:rPr>
          <w:rFonts w:ascii="Aptos" w:eastAsia="Aptos" w:hAnsi="Aptos" w:cs="Aptos"/>
          <w:color w:val="000000" w:themeColor="text1"/>
        </w:rPr>
        <w:t xml:space="preserve">Para </w:t>
      </w:r>
      <w:proofErr w:type="spellStart"/>
      <w:r w:rsidR="00E30250" w:rsidRPr="3F82A716">
        <w:rPr>
          <w:rFonts w:ascii="Aptos" w:eastAsia="Aptos" w:hAnsi="Aptos" w:cs="Aptos"/>
          <w:color w:val="000000" w:themeColor="text1"/>
        </w:rPr>
        <w:t>recursos</w:t>
      </w:r>
      <w:proofErr w:type="spellEnd"/>
      <w:r w:rsidR="00E30250" w:rsidRPr="3F82A716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00E30250" w:rsidRPr="3F82A716">
        <w:rPr>
          <w:rFonts w:ascii="Aptos" w:eastAsia="Aptos" w:hAnsi="Aptos" w:cs="Aptos"/>
          <w:color w:val="000000" w:themeColor="text1"/>
        </w:rPr>
        <w:t>orientados</w:t>
      </w:r>
      <w:proofErr w:type="spellEnd"/>
      <w:r w:rsidR="00E30250" w:rsidRPr="3F82A716">
        <w:rPr>
          <w:rFonts w:ascii="Aptos" w:eastAsia="Aptos" w:hAnsi="Aptos" w:cs="Aptos"/>
          <w:color w:val="000000" w:themeColor="text1"/>
        </w:rPr>
        <w:t xml:space="preserve"> a </w:t>
      </w:r>
      <w:proofErr w:type="spellStart"/>
      <w:r w:rsidR="00E30250" w:rsidRPr="3F82A716">
        <w:rPr>
          <w:rFonts w:ascii="Aptos" w:eastAsia="Aptos" w:hAnsi="Aptos" w:cs="Aptos"/>
          <w:color w:val="000000" w:themeColor="text1"/>
        </w:rPr>
        <w:t>socios</w:t>
      </w:r>
      <w:proofErr w:type="spellEnd"/>
      <w:r w:rsidR="00E30250" w:rsidRPr="3F82A716">
        <w:rPr>
          <w:rFonts w:ascii="Aptos" w:eastAsia="Aptos" w:hAnsi="Aptos" w:cs="Aptos"/>
          <w:color w:val="000000" w:themeColor="text1"/>
        </w:rPr>
        <w:t xml:space="preserve"> y </w:t>
      </w:r>
      <w:proofErr w:type="spellStart"/>
      <w:r w:rsidR="00E30250" w:rsidRPr="3F82A716">
        <w:rPr>
          <w:rFonts w:ascii="Aptos" w:eastAsia="Aptos" w:hAnsi="Aptos" w:cs="Aptos"/>
          <w:color w:val="000000" w:themeColor="text1"/>
        </w:rPr>
        <w:t>clientes</w:t>
      </w:r>
      <w:proofErr w:type="spellEnd"/>
    </w:p>
    <w:p w14:paraId="71D7B82C" w14:textId="4EE71015" w:rsidR="003611DF" w:rsidRPr="00500166" w:rsidRDefault="00A349B4" w:rsidP="003611DF">
      <w:pPr>
        <w:ind w:hanging="630"/>
        <w:rPr>
          <w:b/>
          <w:bCs/>
        </w:rPr>
      </w:pPr>
      <w:proofErr w:type="spellStart"/>
      <w:r w:rsidRPr="00500166">
        <w:rPr>
          <w:b/>
          <w:bCs/>
        </w:rPr>
        <w:t>Archivo</w:t>
      </w:r>
      <w:proofErr w:type="spellEnd"/>
      <w:r w:rsidRPr="00500166">
        <w:rPr>
          <w:b/>
          <w:bCs/>
        </w:rPr>
        <w:t xml:space="preserve">(s) de </w:t>
      </w:r>
      <w:proofErr w:type="spellStart"/>
      <w:r w:rsidRPr="00500166">
        <w:rPr>
          <w:b/>
          <w:bCs/>
        </w:rPr>
        <w:t>requisitos</w:t>
      </w:r>
      <w:proofErr w:type="spellEnd"/>
      <w:r w:rsidRPr="00500166">
        <w:rPr>
          <w:b/>
          <w:bCs/>
        </w:rPr>
        <w:t xml:space="preserve"> </w:t>
      </w:r>
      <w:proofErr w:type="spellStart"/>
      <w:r w:rsidRPr="00500166">
        <w:rPr>
          <w:b/>
          <w:bCs/>
        </w:rPr>
        <w:t>previos</w:t>
      </w:r>
      <w:proofErr w:type="spellEnd"/>
      <w:r w:rsidR="003611DF" w:rsidRPr="00500166">
        <w:rPr>
          <w:b/>
          <w:bCs/>
        </w:rPr>
        <w:t xml:space="preserve">: </w:t>
      </w:r>
    </w:p>
    <w:p w14:paraId="1832D2B6" w14:textId="5380C70C" w:rsidR="6EF8B24D" w:rsidRDefault="00A349B4" w:rsidP="14BE17CD">
      <w:pPr>
        <w:ind w:right="-900"/>
      </w:pPr>
      <w:proofErr w:type="spellStart"/>
      <w:r>
        <w:t>Ninguno</w:t>
      </w:r>
      <w:proofErr w:type="spellEnd"/>
      <w:r>
        <w:t xml:space="preserve">: </w:t>
      </w:r>
      <w:proofErr w:type="spellStart"/>
      <w:r>
        <w:t>seleccione</w:t>
      </w:r>
      <w:proofErr w:type="spellEnd"/>
      <w:r>
        <w:t xml:space="preserve"> un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bandeja</w:t>
      </w:r>
      <w:proofErr w:type="spellEnd"/>
      <w:r>
        <w:t xml:space="preserve"> de entrada (</w:t>
      </w:r>
      <w:proofErr w:type="spellStart"/>
      <w:r>
        <w:t>tenga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cuenta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confidencialidad</w:t>
      </w:r>
      <w:proofErr w:type="spellEnd"/>
      <w:r>
        <w:t xml:space="preserve"> de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contenida</w:t>
      </w:r>
      <w:proofErr w:type="spellEnd"/>
      <w:r>
        <w:t xml:space="preserve">) para </w:t>
      </w:r>
      <w:proofErr w:type="spellStart"/>
      <w:r>
        <w:t>usarlo</w:t>
      </w:r>
      <w:proofErr w:type="spellEnd"/>
      <w:r>
        <w:t xml:space="preserve"> con fines de </w:t>
      </w:r>
      <w:proofErr w:type="spellStart"/>
      <w:r>
        <w:t>demostración</w:t>
      </w:r>
      <w:proofErr w:type="spellEnd"/>
      <w:r w:rsidR="648A5D64">
        <w:t>.</w:t>
      </w:r>
    </w:p>
    <w:tbl>
      <w:tblPr>
        <w:tblStyle w:val="Tablaconcuadrcula"/>
        <w:tblW w:w="10980" w:type="dxa"/>
        <w:tblInd w:w="-635" w:type="dxa"/>
        <w:tblLook w:val="04A0" w:firstRow="1" w:lastRow="0" w:firstColumn="1" w:lastColumn="0" w:noHBand="0" w:noVBand="1"/>
      </w:tblPr>
      <w:tblGrid>
        <w:gridCol w:w="2250"/>
        <w:gridCol w:w="2934"/>
        <w:gridCol w:w="5796"/>
      </w:tblGrid>
      <w:tr w:rsidR="001D7591" w14:paraId="5570F9AC" w14:textId="77777777" w:rsidTr="369B020F">
        <w:trPr>
          <w:trHeight w:val="359"/>
        </w:trPr>
        <w:tc>
          <w:tcPr>
            <w:tcW w:w="2250" w:type="dxa"/>
          </w:tcPr>
          <w:p w14:paraId="68EE384C" w14:textId="7113378B" w:rsidR="003611DF" w:rsidRPr="008352BD" w:rsidRDefault="00A349B4">
            <w:pPr>
              <w:rPr>
                <w:sz w:val="20"/>
                <w:szCs w:val="20"/>
              </w:rPr>
            </w:pPr>
            <w:r w:rsidRPr="00A349B4">
              <w:rPr>
                <w:sz w:val="18"/>
                <w:szCs w:val="18"/>
              </w:rPr>
              <w:t xml:space="preserve">Puntos clave/Pasos de </w:t>
            </w:r>
            <w:proofErr w:type="spellStart"/>
            <w:r w:rsidRPr="00A349B4">
              <w:rPr>
                <w:sz w:val="18"/>
                <w:szCs w:val="18"/>
              </w:rPr>
              <w:t>demostración</w:t>
            </w:r>
            <w:proofErr w:type="spellEnd"/>
          </w:p>
        </w:tc>
        <w:tc>
          <w:tcPr>
            <w:tcW w:w="2934" w:type="dxa"/>
          </w:tcPr>
          <w:p w14:paraId="15F2A171" w14:textId="2D1DD157" w:rsidR="003611DF" w:rsidRPr="008352BD" w:rsidRDefault="00A349B4">
            <w:pPr>
              <w:rPr>
                <w:sz w:val="20"/>
                <w:szCs w:val="20"/>
              </w:rPr>
            </w:pPr>
            <w:r w:rsidRPr="008352BD">
              <w:rPr>
                <w:sz w:val="20"/>
                <w:szCs w:val="20"/>
              </w:rPr>
              <w:t xml:space="preserve">Script de </w:t>
            </w:r>
            <w:proofErr w:type="spellStart"/>
            <w:r w:rsidRPr="008352BD">
              <w:rPr>
                <w:sz w:val="20"/>
                <w:szCs w:val="20"/>
              </w:rPr>
              <w:t>demostración</w:t>
            </w:r>
            <w:proofErr w:type="spellEnd"/>
          </w:p>
        </w:tc>
        <w:tc>
          <w:tcPr>
            <w:tcW w:w="5796" w:type="dxa"/>
          </w:tcPr>
          <w:p w14:paraId="182819C3" w14:textId="2AC8612E" w:rsidR="003611DF" w:rsidRPr="00794EDD" w:rsidRDefault="00A349B4">
            <w:pPr>
              <w:rPr>
                <w:sz w:val="20"/>
                <w:szCs w:val="20"/>
              </w:rPr>
            </w:pPr>
            <w:proofErr w:type="spellStart"/>
            <w:r w:rsidRPr="008352BD">
              <w:rPr>
                <w:sz w:val="20"/>
                <w:szCs w:val="20"/>
              </w:rPr>
              <w:t>Capturas</w:t>
            </w:r>
            <w:proofErr w:type="spellEnd"/>
            <w:r w:rsidRPr="008352BD">
              <w:rPr>
                <w:sz w:val="20"/>
                <w:szCs w:val="20"/>
              </w:rPr>
              <w:t xml:space="preserve"> de </w:t>
            </w:r>
            <w:proofErr w:type="spellStart"/>
            <w:r w:rsidRPr="008352BD">
              <w:rPr>
                <w:sz w:val="20"/>
                <w:szCs w:val="20"/>
              </w:rPr>
              <w:t>pantalla</w:t>
            </w:r>
            <w:proofErr w:type="spellEnd"/>
          </w:p>
        </w:tc>
      </w:tr>
      <w:tr w:rsidR="001D7591" w14:paraId="1E937333" w14:textId="77777777" w:rsidTr="369B020F">
        <w:trPr>
          <w:trHeight w:val="300"/>
        </w:trPr>
        <w:tc>
          <w:tcPr>
            <w:tcW w:w="2250" w:type="dxa"/>
          </w:tcPr>
          <w:p w14:paraId="327C9666" w14:textId="77777777" w:rsidR="00A349B4" w:rsidRPr="00A349B4" w:rsidRDefault="00A349B4" w:rsidP="00BE3B18">
            <w:pPr>
              <w:rPr>
                <w:sz w:val="18"/>
                <w:szCs w:val="18"/>
              </w:rPr>
            </w:pPr>
            <w:proofErr w:type="spellStart"/>
            <w:r w:rsidRPr="00A349B4">
              <w:rPr>
                <w:sz w:val="18"/>
                <w:szCs w:val="18"/>
              </w:rPr>
              <w:t>Resumir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o un </w:t>
            </w:r>
            <w:proofErr w:type="spellStart"/>
            <w:r w:rsidRPr="00A349B4">
              <w:rPr>
                <w:sz w:val="18"/>
                <w:szCs w:val="18"/>
              </w:rPr>
              <w:t>hilo</w:t>
            </w:r>
            <w:proofErr w:type="spellEnd"/>
            <w:r w:rsidRPr="00A349B4">
              <w:rPr>
                <w:sz w:val="18"/>
                <w:szCs w:val="18"/>
              </w:rPr>
              <w:t xml:space="preserve"> largo con Copilot</w:t>
            </w:r>
          </w:p>
          <w:p w14:paraId="70A29E58" w14:textId="77777777" w:rsidR="00A349B4" w:rsidRPr="00A349B4" w:rsidRDefault="00A349B4" w:rsidP="00BE3B18">
            <w:pPr>
              <w:rPr>
                <w:sz w:val="18"/>
                <w:szCs w:val="18"/>
              </w:rPr>
            </w:pPr>
          </w:p>
          <w:p w14:paraId="29A18743" w14:textId="77777777" w:rsidR="00A349B4" w:rsidRPr="00A349B4" w:rsidRDefault="00A349B4" w:rsidP="00BE3B18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Abre Outlook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navegador</w:t>
            </w:r>
            <w:proofErr w:type="spellEnd"/>
            <w:r w:rsidRPr="00A349B4">
              <w:rPr>
                <w:sz w:val="18"/>
                <w:szCs w:val="18"/>
              </w:rPr>
              <w:t xml:space="preserve">. También </w:t>
            </w:r>
            <w:proofErr w:type="spellStart"/>
            <w:r w:rsidRPr="00A349B4">
              <w:rPr>
                <w:sz w:val="18"/>
                <w:szCs w:val="18"/>
              </w:rPr>
              <w:t>puede</w:t>
            </w:r>
            <w:proofErr w:type="spellEnd"/>
            <w:r w:rsidRPr="00A349B4">
              <w:rPr>
                <w:sz w:val="18"/>
                <w:szCs w:val="18"/>
              </w:rPr>
              <w:t xml:space="preserve"> usar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nuevo Outlook para </w:t>
            </w:r>
            <w:proofErr w:type="spellStart"/>
            <w:r w:rsidRPr="00A349B4">
              <w:rPr>
                <w:sz w:val="18"/>
                <w:szCs w:val="18"/>
              </w:rPr>
              <w:t>hacer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una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demostración</w:t>
            </w:r>
            <w:proofErr w:type="spellEnd"/>
            <w:r w:rsidRPr="00A349B4">
              <w:rPr>
                <w:sz w:val="18"/>
                <w:szCs w:val="18"/>
              </w:rPr>
              <w:t>.</w:t>
            </w:r>
          </w:p>
          <w:p w14:paraId="34CEE165" w14:textId="77777777" w:rsidR="00A349B4" w:rsidRPr="00A349B4" w:rsidRDefault="00A349B4" w:rsidP="00BE3B18">
            <w:pPr>
              <w:rPr>
                <w:sz w:val="18"/>
                <w:szCs w:val="18"/>
              </w:rPr>
            </w:pPr>
          </w:p>
          <w:p w14:paraId="17359F33" w14:textId="7FA9A12D" w:rsidR="00064AA1" w:rsidRDefault="00A349B4" w:rsidP="00E638BD">
            <w:pPr>
              <w:rPr>
                <w:sz w:val="20"/>
                <w:szCs w:val="20"/>
              </w:rPr>
            </w:pPr>
            <w:proofErr w:type="spellStart"/>
            <w:r w:rsidRPr="00A349B4">
              <w:rPr>
                <w:sz w:val="18"/>
                <w:szCs w:val="18"/>
              </w:rPr>
              <w:t>Seleccione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o un </w:t>
            </w:r>
            <w:proofErr w:type="spellStart"/>
            <w:r w:rsidRPr="00A349B4">
              <w:rPr>
                <w:sz w:val="18"/>
                <w:szCs w:val="18"/>
              </w:rPr>
              <w:t>hilo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>.  (</w:t>
            </w:r>
            <w:proofErr w:type="spellStart"/>
            <w:r w:rsidRPr="00A349B4">
              <w:rPr>
                <w:sz w:val="18"/>
                <w:szCs w:val="18"/>
              </w:rPr>
              <w:t>asegúrese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seleccionar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sin </w:t>
            </w:r>
            <w:proofErr w:type="spellStart"/>
            <w:r w:rsidRPr="00A349B4">
              <w:rPr>
                <w:sz w:val="18"/>
                <w:szCs w:val="18"/>
              </w:rPr>
              <w:t>información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confidencial</w:t>
            </w:r>
            <w:proofErr w:type="spellEnd"/>
            <w:r w:rsidRPr="00A349B4">
              <w:rPr>
                <w:sz w:val="18"/>
                <w:szCs w:val="18"/>
              </w:rPr>
              <w:t>)</w:t>
            </w:r>
          </w:p>
        </w:tc>
        <w:tc>
          <w:tcPr>
            <w:tcW w:w="2934" w:type="dxa"/>
          </w:tcPr>
          <w:p w14:paraId="5E5CEF74" w14:textId="77777777" w:rsidR="00A349B4" w:rsidRPr="00A349B4" w:rsidRDefault="00A349B4" w:rsidP="00417549">
            <w:pPr>
              <w:rPr>
                <w:sz w:val="16"/>
                <w:szCs w:val="16"/>
              </w:rPr>
            </w:pPr>
            <w:proofErr w:type="gramStart"/>
            <w:r w:rsidRPr="00A349B4">
              <w:rPr>
                <w:sz w:val="18"/>
                <w:szCs w:val="18"/>
              </w:rPr>
              <w:t>Copilot</w:t>
            </w:r>
            <w:proofErr w:type="gramEnd"/>
            <w:r w:rsidRPr="00A349B4">
              <w:rPr>
                <w:sz w:val="18"/>
                <w:szCs w:val="18"/>
              </w:rPr>
              <w:t xml:space="preserve"> </w:t>
            </w:r>
            <w:proofErr w:type="gramStart"/>
            <w:r w:rsidRPr="00A349B4">
              <w:rPr>
                <w:sz w:val="18"/>
                <w:szCs w:val="18"/>
              </w:rPr>
              <w:t>reduce</w:t>
            </w:r>
            <w:proofErr w:type="gramEnd"/>
            <w:r w:rsidRPr="00A349B4">
              <w:rPr>
                <w:sz w:val="18"/>
                <w:szCs w:val="18"/>
              </w:rPr>
              <w:t xml:space="preserve"> la </w:t>
            </w:r>
            <w:proofErr w:type="spellStart"/>
            <w:r w:rsidRPr="00A349B4">
              <w:rPr>
                <w:sz w:val="18"/>
                <w:szCs w:val="18"/>
              </w:rPr>
              <w:t>cantidad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6"/>
                <w:szCs w:val="16"/>
              </w:rPr>
              <w:t>tiempo</w:t>
            </w:r>
            <w:proofErr w:type="spellEnd"/>
            <w:r w:rsidRPr="00A349B4">
              <w:rPr>
                <w:sz w:val="16"/>
                <w:szCs w:val="16"/>
              </w:rPr>
              <w:t xml:space="preserve"> que </w:t>
            </w:r>
            <w:proofErr w:type="spellStart"/>
            <w:r w:rsidRPr="00A349B4">
              <w:rPr>
                <w:sz w:val="16"/>
                <w:szCs w:val="16"/>
              </w:rPr>
              <w:t>pasas</w:t>
            </w:r>
            <w:proofErr w:type="spellEnd"/>
            <w:r w:rsidRPr="00A349B4">
              <w:rPr>
                <w:sz w:val="16"/>
                <w:szCs w:val="16"/>
              </w:rPr>
              <w:t xml:space="preserve"> </w:t>
            </w:r>
            <w:proofErr w:type="spellStart"/>
            <w:r w:rsidRPr="00A349B4">
              <w:rPr>
                <w:sz w:val="16"/>
                <w:szCs w:val="16"/>
              </w:rPr>
              <w:t>revisando</w:t>
            </w:r>
            <w:proofErr w:type="spellEnd"/>
            <w:r w:rsidRPr="00A349B4">
              <w:rPr>
                <w:sz w:val="16"/>
                <w:szCs w:val="16"/>
              </w:rPr>
              <w:t xml:space="preserve"> </w:t>
            </w:r>
            <w:proofErr w:type="spellStart"/>
            <w:r w:rsidRPr="00A349B4">
              <w:rPr>
                <w:sz w:val="16"/>
                <w:szCs w:val="16"/>
              </w:rPr>
              <w:t>una</w:t>
            </w:r>
            <w:proofErr w:type="spellEnd"/>
            <w:r w:rsidRPr="00A349B4">
              <w:rPr>
                <w:sz w:val="16"/>
                <w:szCs w:val="16"/>
              </w:rPr>
              <w:t xml:space="preserve"> </w:t>
            </w:r>
            <w:proofErr w:type="spellStart"/>
            <w:r w:rsidRPr="00A349B4">
              <w:rPr>
                <w:sz w:val="16"/>
                <w:szCs w:val="16"/>
              </w:rPr>
              <w:t>bandeja</w:t>
            </w:r>
            <w:proofErr w:type="spellEnd"/>
            <w:r w:rsidRPr="00A349B4">
              <w:rPr>
                <w:sz w:val="16"/>
                <w:szCs w:val="16"/>
              </w:rPr>
              <w:t xml:space="preserve"> de entrada </w:t>
            </w:r>
            <w:proofErr w:type="spellStart"/>
            <w:r w:rsidRPr="00A349B4">
              <w:rPr>
                <w:sz w:val="16"/>
                <w:szCs w:val="16"/>
              </w:rPr>
              <w:t>abarrotada</w:t>
            </w:r>
            <w:proofErr w:type="spellEnd"/>
            <w:r w:rsidRPr="00A349B4">
              <w:rPr>
                <w:sz w:val="16"/>
                <w:szCs w:val="16"/>
              </w:rPr>
              <w:t xml:space="preserve">. </w:t>
            </w:r>
          </w:p>
          <w:p w14:paraId="2E5B28FB" w14:textId="77777777" w:rsidR="00A349B4" w:rsidRPr="00A349B4" w:rsidRDefault="00A349B4" w:rsidP="00417549">
            <w:pPr>
              <w:rPr>
                <w:sz w:val="16"/>
                <w:szCs w:val="16"/>
              </w:rPr>
            </w:pPr>
          </w:p>
          <w:p w14:paraId="7AF8B39E" w14:textId="7A3FF7FA" w:rsidR="00E350EF" w:rsidRPr="00A349B4" w:rsidRDefault="00A349B4" w:rsidP="14BE17CD">
            <w:pPr>
              <w:rPr>
                <w:sz w:val="18"/>
                <w:szCs w:val="18"/>
              </w:rPr>
            </w:pPr>
            <w:proofErr w:type="spellStart"/>
            <w:r w:rsidRPr="00A349B4">
              <w:rPr>
                <w:sz w:val="16"/>
                <w:szCs w:val="16"/>
              </w:rPr>
              <w:t>Seleccione</w:t>
            </w:r>
            <w:proofErr w:type="spellEnd"/>
            <w:r w:rsidRPr="00A349B4">
              <w:rPr>
                <w:sz w:val="16"/>
                <w:szCs w:val="16"/>
              </w:rPr>
              <w:t xml:space="preserve"> un </w:t>
            </w:r>
            <w:proofErr w:type="spellStart"/>
            <w:r w:rsidRPr="00A349B4">
              <w:rPr>
                <w:sz w:val="16"/>
                <w:szCs w:val="16"/>
              </w:rPr>
              <w:t>mensaje</w:t>
            </w:r>
            <w:proofErr w:type="spellEnd"/>
            <w:r w:rsidRPr="00A349B4">
              <w:rPr>
                <w:sz w:val="16"/>
                <w:szCs w:val="16"/>
              </w:rPr>
              <w:t xml:space="preserve"> y </w:t>
            </w:r>
            <w:proofErr w:type="spellStart"/>
            <w:r w:rsidRPr="00A349B4">
              <w:rPr>
                <w:sz w:val="16"/>
                <w:szCs w:val="16"/>
              </w:rPr>
              <w:t>haga</w:t>
            </w:r>
            <w:proofErr w:type="spellEnd"/>
            <w:r w:rsidRPr="00A349B4">
              <w:rPr>
                <w:sz w:val="16"/>
                <w:szCs w:val="16"/>
              </w:rPr>
              <w:t xml:space="preserve"> </w:t>
            </w:r>
            <w:proofErr w:type="spellStart"/>
            <w:r w:rsidRPr="00A349B4">
              <w:rPr>
                <w:sz w:val="16"/>
                <w:szCs w:val="16"/>
              </w:rPr>
              <w:t>clic</w:t>
            </w:r>
            <w:proofErr w:type="spellEnd"/>
            <w:r w:rsidRPr="00A349B4">
              <w:rPr>
                <w:sz w:val="16"/>
                <w:szCs w:val="16"/>
              </w:rPr>
              <w:t xml:space="preserve"> </w:t>
            </w:r>
            <w:proofErr w:type="spellStart"/>
            <w:r w:rsidRPr="00A349B4">
              <w:rPr>
                <w:sz w:val="16"/>
                <w:szCs w:val="16"/>
              </w:rPr>
              <w:t>en</w:t>
            </w:r>
            <w:proofErr w:type="spellEnd"/>
            <w:r w:rsidRPr="00A349B4">
              <w:rPr>
                <w:sz w:val="16"/>
                <w:szCs w:val="16"/>
              </w:rPr>
              <w:t xml:space="preserve"> "</w:t>
            </w:r>
            <w:proofErr w:type="spellStart"/>
            <w:r w:rsidRPr="00A349B4">
              <w:rPr>
                <w:sz w:val="16"/>
                <w:szCs w:val="16"/>
              </w:rPr>
              <w:t>Resumir</w:t>
            </w:r>
            <w:proofErr w:type="spellEnd"/>
            <w:r w:rsidRPr="00A349B4">
              <w:rPr>
                <w:sz w:val="16"/>
                <w:szCs w:val="16"/>
              </w:rPr>
              <w:t xml:space="preserve"> </w:t>
            </w:r>
            <w:proofErr w:type="spellStart"/>
            <w:r w:rsidRPr="00A349B4">
              <w:rPr>
                <w:sz w:val="16"/>
                <w:szCs w:val="16"/>
              </w:rPr>
              <w:t>por</w:t>
            </w:r>
            <w:proofErr w:type="spellEnd"/>
            <w:r w:rsidRPr="00A349B4">
              <w:rPr>
                <w:sz w:val="16"/>
                <w:szCs w:val="16"/>
              </w:rPr>
              <w:t xml:space="preserve"> Copilot</w:t>
            </w:r>
            <w:r w:rsidRPr="00A349B4">
              <w:rPr>
                <w:sz w:val="18"/>
                <w:szCs w:val="18"/>
              </w:rPr>
              <w:t>"</w:t>
            </w:r>
            <w:r w:rsidR="00E350EF" w:rsidRPr="00A349B4">
              <w:rPr>
                <w:sz w:val="18"/>
                <w:szCs w:val="18"/>
              </w:rPr>
              <w:t>”</w:t>
            </w:r>
          </w:p>
          <w:p w14:paraId="4899CE40" w14:textId="77777777" w:rsidR="00E350EF" w:rsidRPr="00A349B4" w:rsidRDefault="00E350EF" w:rsidP="14BE17CD">
            <w:pPr>
              <w:rPr>
                <w:sz w:val="18"/>
                <w:szCs w:val="18"/>
              </w:rPr>
            </w:pPr>
          </w:p>
          <w:p w14:paraId="04BF6716" w14:textId="4CB42F5F" w:rsidR="00E350EF" w:rsidRPr="00A349B4" w:rsidRDefault="00E350EF" w:rsidP="14BE17CD">
            <w:pPr>
              <w:rPr>
                <w:i/>
                <w:iCs/>
                <w:color w:val="0070C0"/>
                <w:sz w:val="18"/>
                <w:szCs w:val="18"/>
              </w:rPr>
            </w:pPr>
            <w:r w:rsidRPr="00A349B4">
              <w:rPr>
                <w:i/>
                <w:iCs/>
                <w:color w:val="0070C0"/>
                <w:sz w:val="18"/>
                <w:szCs w:val="18"/>
              </w:rPr>
              <w:t>(</w:t>
            </w:r>
            <w:proofErr w:type="spellStart"/>
            <w:r w:rsidR="00A349B4" w:rsidRPr="00A349B4">
              <w:rPr>
                <w:i/>
                <w:iCs/>
                <w:color w:val="0070C0"/>
                <w:sz w:val="18"/>
                <w:szCs w:val="18"/>
              </w:rPr>
              <w:t>Mientras</w:t>
            </w:r>
            <w:proofErr w:type="spellEnd"/>
            <w:r w:rsidR="00A349B4" w:rsidRPr="00A349B4">
              <w:rPr>
                <w:i/>
                <w:iCs/>
                <w:color w:val="0070C0"/>
                <w:sz w:val="18"/>
                <w:szCs w:val="18"/>
              </w:rPr>
              <w:t xml:space="preserve"> Copilot </w:t>
            </w:r>
            <w:proofErr w:type="spellStart"/>
            <w:r w:rsidR="00A349B4" w:rsidRPr="00A349B4">
              <w:rPr>
                <w:i/>
                <w:iCs/>
                <w:color w:val="0070C0"/>
                <w:sz w:val="18"/>
                <w:szCs w:val="18"/>
              </w:rPr>
              <w:t>está</w:t>
            </w:r>
            <w:proofErr w:type="spellEnd"/>
            <w:r w:rsidR="00A349B4" w:rsidRPr="00A349B4">
              <w:rPr>
                <w:i/>
                <w:iCs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A349B4" w:rsidRPr="00A349B4">
              <w:rPr>
                <w:i/>
                <w:iCs/>
                <w:color w:val="0070C0"/>
                <w:sz w:val="18"/>
                <w:szCs w:val="18"/>
              </w:rPr>
              <w:t>analizando</w:t>
            </w:r>
            <w:proofErr w:type="spellEnd"/>
            <w:r w:rsidRPr="00A349B4">
              <w:rPr>
                <w:i/>
                <w:iCs/>
                <w:color w:val="0070C0"/>
                <w:sz w:val="18"/>
                <w:szCs w:val="18"/>
              </w:rPr>
              <w:t>)</w:t>
            </w:r>
          </w:p>
          <w:p w14:paraId="4A736D7D" w14:textId="77777777" w:rsidR="00E350EF" w:rsidRPr="00A349B4" w:rsidRDefault="00E350EF" w:rsidP="14BE17CD">
            <w:pPr>
              <w:rPr>
                <w:i/>
                <w:iCs/>
                <w:color w:val="0070C0"/>
                <w:sz w:val="18"/>
                <w:szCs w:val="18"/>
              </w:rPr>
            </w:pPr>
          </w:p>
          <w:p w14:paraId="2331D129" w14:textId="1BA31416" w:rsidR="00E350EF" w:rsidRPr="00A349B4" w:rsidRDefault="00A349B4" w:rsidP="14BE17CD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Copilot </w:t>
            </w:r>
            <w:proofErr w:type="spellStart"/>
            <w:r w:rsidRPr="00A349B4">
              <w:rPr>
                <w:sz w:val="18"/>
                <w:szCs w:val="18"/>
              </w:rPr>
              <w:t>puede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incluso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clasificar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hilos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complicados</w:t>
            </w:r>
            <w:proofErr w:type="spellEnd"/>
            <w:r w:rsidRPr="00A349B4">
              <w:rPr>
                <w:sz w:val="18"/>
                <w:szCs w:val="18"/>
              </w:rPr>
              <w:t xml:space="preserve">, lo que le </w:t>
            </w:r>
            <w:proofErr w:type="spellStart"/>
            <w:r w:rsidRPr="00A349B4">
              <w:rPr>
                <w:sz w:val="18"/>
                <w:szCs w:val="18"/>
              </w:rPr>
              <w:t>permite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examinar</w:t>
            </w:r>
            <w:proofErr w:type="spellEnd"/>
            <w:r w:rsidRPr="00A349B4">
              <w:rPr>
                <w:sz w:val="18"/>
                <w:szCs w:val="18"/>
              </w:rPr>
              <w:t xml:space="preserve"> y </w:t>
            </w:r>
            <w:proofErr w:type="spellStart"/>
            <w:r w:rsidRPr="00A349B4">
              <w:rPr>
                <w:sz w:val="18"/>
                <w:szCs w:val="18"/>
              </w:rPr>
              <w:t>obtener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los</w:t>
            </w:r>
            <w:proofErr w:type="spellEnd"/>
            <w:r w:rsidRPr="00A349B4">
              <w:rPr>
                <w:sz w:val="18"/>
                <w:szCs w:val="18"/>
              </w:rPr>
              <w:t xml:space="preserve"> puntos </w:t>
            </w:r>
            <w:proofErr w:type="spellStart"/>
            <w:r w:rsidRPr="00A349B4">
              <w:rPr>
                <w:sz w:val="18"/>
                <w:szCs w:val="18"/>
              </w:rPr>
              <w:t>principales</w:t>
            </w:r>
            <w:proofErr w:type="spellEnd"/>
            <w:r w:rsidRPr="00A349B4">
              <w:rPr>
                <w:sz w:val="18"/>
                <w:szCs w:val="18"/>
              </w:rPr>
              <w:t xml:space="preserve"> y </w:t>
            </w:r>
            <w:proofErr w:type="spellStart"/>
            <w:r w:rsidRPr="00A349B4">
              <w:rPr>
                <w:sz w:val="18"/>
                <w:szCs w:val="18"/>
              </w:rPr>
              <w:t>los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elementos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acción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más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rápido</w:t>
            </w:r>
            <w:proofErr w:type="spellEnd"/>
            <w:r w:rsidR="00E350EF" w:rsidRPr="00A349B4">
              <w:rPr>
                <w:sz w:val="18"/>
                <w:szCs w:val="18"/>
              </w:rPr>
              <w:t>.</w:t>
            </w:r>
          </w:p>
          <w:p w14:paraId="7F292E8E" w14:textId="5AD202E8" w:rsidR="00E350EF" w:rsidRDefault="00E350EF" w:rsidP="14BE17CD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</w:tcPr>
          <w:p w14:paraId="07D053FB" w14:textId="77777777" w:rsidR="00E638BD" w:rsidRDefault="00487204" w:rsidP="14BE17CD">
            <w:pPr>
              <w:rPr>
                <w:noProof/>
              </w:rPr>
            </w:pPr>
            <w:r w:rsidRPr="00487204">
              <w:rPr>
                <w:noProof/>
              </w:rPr>
              <w:drawing>
                <wp:inline distT="0" distB="0" distL="0" distR="0" wp14:anchorId="5B252FB8" wp14:editId="09CD0DA9">
                  <wp:extent cx="3489767" cy="1213589"/>
                  <wp:effectExtent l="0" t="0" r="0" b="5715"/>
                  <wp:docPr id="13453984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539843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6456" cy="1233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30B40A" w14:textId="77777777" w:rsidR="00064AA1" w:rsidRDefault="00064AA1" w:rsidP="14BE17CD">
            <w:pPr>
              <w:rPr>
                <w:noProof/>
              </w:rPr>
            </w:pPr>
          </w:p>
          <w:p w14:paraId="69EC0547" w14:textId="2EAE4248" w:rsidR="00064AA1" w:rsidRPr="008E6839" w:rsidRDefault="00064AA1" w:rsidP="14BE17CD">
            <w:pPr>
              <w:rPr>
                <w:noProof/>
              </w:rPr>
            </w:pPr>
            <w:r w:rsidRPr="00064AA1">
              <w:rPr>
                <w:noProof/>
              </w:rPr>
              <w:drawing>
                <wp:inline distT="0" distB="0" distL="0" distR="0" wp14:anchorId="6E31899D" wp14:editId="0F29C78E">
                  <wp:extent cx="3528814" cy="938755"/>
                  <wp:effectExtent l="0" t="0" r="0" b="0"/>
                  <wp:docPr id="11093388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33885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1345" cy="947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591" w14:paraId="571CCBBD" w14:textId="77777777" w:rsidTr="369B020F">
        <w:trPr>
          <w:trHeight w:val="300"/>
        </w:trPr>
        <w:tc>
          <w:tcPr>
            <w:tcW w:w="2250" w:type="dxa"/>
          </w:tcPr>
          <w:p w14:paraId="613073B5" w14:textId="77777777" w:rsidR="00A349B4" w:rsidRPr="00A349B4" w:rsidRDefault="00A349B4" w:rsidP="009E6DA5">
            <w:pPr>
              <w:rPr>
                <w:sz w:val="18"/>
                <w:szCs w:val="18"/>
              </w:rPr>
            </w:pPr>
            <w:proofErr w:type="spellStart"/>
            <w:r w:rsidRPr="00A349B4">
              <w:rPr>
                <w:sz w:val="18"/>
                <w:szCs w:val="18"/>
              </w:rPr>
              <w:t>Redactar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con Copilot</w:t>
            </w:r>
          </w:p>
          <w:p w14:paraId="1AD3D307" w14:textId="77777777" w:rsidR="00A349B4" w:rsidRPr="00A349B4" w:rsidRDefault="00A349B4" w:rsidP="009E6DA5">
            <w:pPr>
              <w:rPr>
                <w:sz w:val="18"/>
                <w:szCs w:val="18"/>
              </w:rPr>
            </w:pPr>
          </w:p>
          <w:p w14:paraId="4B537913" w14:textId="77777777" w:rsidR="00A349B4" w:rsidRPr="00A349B4" w:rsidRDefault="00A349B4" w:rsidP="009E6DA5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Abra Outlook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explorador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línea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</w:p>
          <w:p w14:paraId="5C58BD52" w14:textId="77777777" w:rsidR="00A349B4" w:rsidRPr="00A349B4" w:rsidRDefault="00A349B4" w:rsidP="009E6DA5">
            <w:pPr>
              <w:rPr>
                <w:sz w:val="18"/>
                <w:szCs w:val="18"/>
              </w:rPr>
            </w:pPr>
          </w:p>
          <w:p w14:paraId="5363D073" w14:textId="77777777" w:rsidR="00A349B4" w:rsidRPr="00A349B4" w:rsidRDefault="00A349B4" w:rsidP="009E6DA5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Crear un nuevo </w:t>
            </w:r>
            <w:proofErr w:type="spellStart"/>
            <w:r w:rsidRPr="00A349B4">
              <w:rPr>
                <w:sz w:val="18"/>
                <w:szCs w:val="18"/>
              </w:rPr>
              <w:t>mensaje</w:t>
            </w:r>
            <w:proofErr w:type="spellEnd"/>
            <w:r w:rsidRPr="00A349B4">
              <w:rPr>
                <w:sz w:val="18"/>
                <w:szCs w:val="18"/>
              </w:rPr>
              <w:t xml:space="preserve"> o responder a un </w:t>
            </w:r>
            <w:proofErr w:type="spellStart"/>
            <w:r w:rsidRPr="00A349B4">
              <w:rPr>
                <w:sz w:val="18"/>
                <w:szCs w:val="18"/>
              </w:rPr>
              <w:t>mensaje</w:t>
            </w:r>
            <w:proofErr w:type="spellEnd"/>
          </w:p>
          <w:p w14:paraId="7A830949" w14:textId="77777777" w:rsidR="00DA6833" w:rsidRPr="00A349B4" w:rsidRDefault="00DA6833" w:rsidP="14BE17CD">
            <w:pPr>
              <w:rPr>
                <w:sz w:val="18"/>
                <w:szCs w:val="18"/>
              </w:rPr>
            </w:pPr>
          </w:p>
          <w:p w14:paraId="597A6ECF" w14:textId="77777777" w:rsidR="00A349B4" w:rsidRPr="00A349B4" w:rsidRDefault="00A349B4" w:rsidP="00CD3DD3">
            <w:pPr>
              <w:rPr>
                <w:sz w:val="18"/>
                <w:szCs w:val="18"/>
              </w:rPr>
            </w:pPr>
            <w:proofErr w:type="spellStart"/>
            <w:r w:rsidRPr="00A349B4">
              <w:rPr>
                <w:sz w:val="18"/>
                <w:szCs w:val="18"/>
              </w:rPr>
              <w:t>Abrir</w:t>
            </w:r>
            <w:proofErr w:type="spellEnd"/>
            <w:r w:rsidRPr="00A349B4">
              <w:rPr>
                <w:sz w:val="18"/>
                <w:szCs w:val="18"/>
              </w:rPr>
              <w:t xml:space="preserve"> "</w:t>
            </w:r>
            <w:proofErr w:type="spellStart"/>
            <w:r w:rsidRPr="00A349B4">
              <w:rPr>
                <w:sz w:val="18"/>
                <w:szCs w:val="18"/>
              </w:rPr>
              <w:t>Borrador</w:t>
            </w:r>
            <w:proofErr w:type="spellEnd"/>
            <w:r w:rsidRPr="00A349B4">
              <w:rPr>
                <w:sz w:val="18"/>
                <w:szCs w:val="18"/>
              </w:rPr>
              <w:t xml:space="preserve"> con </w:t>
            </w:r>
            <w:proofErr w:type="spellStart"/>
            <w:r w:rsidRPr="00A349B4">
              <w:rPr>
                <w:sz w:val="18"/>
                <w:szCs w:val="18"/>
              </w:rPr>
              <w:t>copiloto</w:t>
            </w:r>
            <w:proofErr w:type="spellEnd"/>
            <w:r w:rsidRPr="00A349B4">
              <w:rPr>
                <w:sz w:val="18"/>
                <w:szCs w:val="18"/>
              </w:rPr>
              <w:t>"</w:t>
            </w:r>
          </w:p>
          <w:p w14:paraId="48F9DEEE" w14:textId="77777777" w:rsidR="00A349B4" w:rsidRPr="00A349B4" w:rsidRDefault="00A349B4" w:rsidP="00CD3DD3">
            <w:pPr>
              <w:rPr>
                <w:sz w:val="18"/>
                <w:szCs w:val="18"/>
              </w:rPr>
            </w:pPr>
          </w:p>
          <w:p w14:paraId="34EA213C" w14:textId="77777777" w:rsidR="00A349B4" w:rsidRPr="00A349B4" w:rsidRDefault="00A349B4" w:rsidP="00CD3DD3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Escriba un </w:t>
            </w:r>
            <w:proofErr w:type="spellStart"/>
            <w:r w:rsidRPr="00A349B4">
              <w:rPr>
                <w:sz w:val="18"/>
                <w:szCs w:val="18"/>
              </w:rPr>
              <w:t>mensaje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(</w:t>
            </w:r>
            <w:proofErr w:type="spellStart"/>
            <w:r w:rsidRPr="00A349B4">
              <w:rPr>
                <w:sz w:val="18"/>
                <w:szCs w:val="18"/>
              </w:rPr>
              <w:t>por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ejemplo</w:t>
            </w:r>
            <w:proofErr w:type="spellEnd"/>
            <w:r w:rsidRPr="00A349B4">
              <w:rPr>
                <w:sz w:val="18"/>
                <w:szCs w:val="18"/>
              </w:rPr>
              <w:t xml:space="preserve">: "Esa </w:t>
            </w:r>
            <w:proofErr w:type="spellStart"/>
            <w:r w:rsidRPr="00A349B4">
              <w:rPr>
                <w:sz w:val="18"/>
                <w:szCs w:val="18"/>
              </w:rPr>
              <w:t>mensajería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debería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funcionar</w:t>
            </w:r>
            <w:proofErr w:type="spellEnd"/>
            <w:r w:rsidRPr="00A349B4">
              <w:rPr>
                <w:sz w:val="18"/>
                <w:szCs w:val="18"/>
              </w:rPr>
              <w:t xml:space="preserve"> bien. </w:t>
            </w:r>
            <w:proofErr w:type="spellStart"/>
            <w:r w:rsidRPr="00A349B4">
              <w:rPr>
                <w:sz w:val="18"/>
                <w:szCs w:val="18"/>
              </w:rPr>
              <w:t>Incluya</w:t>
            </w:r>
            <w:proofErr w:type="spellEnd"/>
            <w:r w:rsidRPr="00A349B4">
              <w:rPr>
                <w:sz w:val="18"/>
                <w:szCs w:val="18"/>
              </w:rPr>
              <w:t xml:space="preserve"> la </w:t>
            </w:r>
            <w:proofErr w:type="spellStart"/>
            <w:r w:rsidRPr="00A349B4">
              <w:rPr>
                <w:sz w:val="18"/>
                <w:szCs w:val="18"/>
              </w:rPr>
              <w:t>lista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clientes</w:t>
            </w:r>
            <w:proofErr w:type="spellEnd"/>
            <w:r w:rsidRPr="00A349B4">
              <w:rPr>
                <w:sz w:val="18"/>
                <w:szCs w:val="18"/>
              </w:rPr>
              <w:t xml:space="preserve"> sin </w:t>
            </w:r>
            <w:proofErr w:type="spellStart"/>
            <w:r w:rsidRPr="00A349B4">
              <w:rPr>
                <w:sz w:val="18"/>
                <w:szCs w:val="18"/>
              </w:rPr>
              <w:t>información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identificación</w:t>
            </w:r>
            <w:proofErr w:type="spellEnd"/>
            <w:r w:rsidRPr="00A349B4">
              <w:rPr>
                <w:sz w:val="18"/>
                <w:szCs w:val="18"/>
              </w:rPr>
              <w:t xml:space="preserve"> personal, </w:t>
            </w:r>
            <w:proofErr w:type="spellStart"/>
            <w:r w:rsidRPr="00A349B4">
              <w:rPr>
                <w:sz w:val="18"/>
                <w:szCs w:val="18"/>
              </w:rPr>
              <w:t>ya</w:t>
            </w:r>
            <w:proofErr w:type="spellEnd"/>
            <w:r w:rsidRPr="00A349B4">
              <w:rPr>
                <w:sz w:val="18"/>
                <w:szCs w:val="18"/>
              </w:rPr>
              <w:t xml:space="preserve"> que </w:t>
            </w:r>
            <w:proofErr w:type="spellStart"/>
            <w:r w:rsidRPr="00A349B4">
              <w:rPr>
                <w:sz w:val="18"/>
                <w:szCs w:val="18"/>
              </w:rPr>
              <w:t>queremos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cumplir</w:t>
            </w:r>
            <w:proofErr w:type="spellEnd"/>
            <w:r w:rsidRPr="00A349B4">
              <w:rPr>
                <w:sz w:val="18"/>
                <w:szCs w:val="18"/>
              </w:rPr>
              <w:t xml:space="preserve"> con la </w:t>
            </w:r>
            <w:proofErr w:type="spellStart"/>
            <w:r w:rsidRPr="00A349B4">
              <w:rPr>
                <w:sz w:val="18"/>
                <w:szCs w:val="18"/>
              </w:rPr>
              <w:t>normativa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  <w:proofErr w:type="spellStart"/>
            <w:r w:rsidRPr="00A349B4">
              <w:rPr>
                <w:sz w:val="18"/>
                <w:szCs w:val="18"/>
              </w:rPr>
              <w:t>Puedo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entregar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esto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2 </w:t>
            </w:r>
            <w:proofErr w:type="spellStart"/>
            <w:r w:rsidRPr="00A349B4">
              <w:rPr>
                <w:sz w:val="18"/>
                <w:szCs w:val="18"/>
              </w:rPr>
              <w:t>semanas</w:t>
            </w:r>
            <w:proofErr w:type="spellEnd"/>
            <w:r w:rsidRPr="00A349B4">
              <w:rPr>
                <w:sz w:val="18"/>
                <w:szCs w:val="18"/>
              </w:rPr>
              <w:t>").</w:t>
            </w:r>
            <w:r w:rsidRPr="00A349B4">
              <w:rPr>
                <w:sz w:val="18"/>
                <w:szCs w:val="18"/>
              </w:rPr>
              <w:br/>
            </w:r>
            <w:r w:rsidRPr="00A349B4">
              <w:rPr>
                <w:sz w:val="18"/>
                <w:szCs w:val="18"/>
              </w:rPr>
              <w:br/>
            </w:r>
            <w:proofErr w:type="spellStart"/>
            <w:r w:rsidRPr="00A349B4">
              <w:rPr>
                <w:sz w:val="18"/>
                <w:szCs w:val="18"/>
              </w:rPr>
              <w:t>Selecciona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tono</w:t>
            </w:r>
            <w:proofErr w:type="spellEnd"/>
            <w:r w:rsidRPr="00A349B4">
              <w:rPr>
                <w:sz w:val="18"/>
                <w:szCs w:val="18"/>
              </w:rPr>
              <w:t xml:space="preserve"> y la </w:t>
            </w:r>
            <w:proofErr w:type="spellStart"/>
            <w:r w:rsidRPr="00A349B4">
              <w:rPr>
                <w:sz w:val="18"/>
                <w:szCs w:val="18"/>
              </w:rPr>
              <w:t>duración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</w:p>
          <w:p w14:paraId="1509CD4C" w14:textId="77777777" w:rsidR="00A349B4" w:rsidRPr="00A349B4" w:rsidRDefault="00A349B4" w:rsidP="00CD3DD3">
            <w:pPr>
              <w:rPr>
                <w:sz w:val="18"/>
                <w:szCs w:val="18"/>
              </w:rPr>
            </w:pPr>
          </w:p>
          <w:p w14:paraId="398B9A2D" w14:textId="34158F90" w:rsidR="002575EC" w:rsidRPr="00A349B4" w:rsidRDefault="00A349B4" w:rsidP="14BE17CD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Haga </w:t>
            </w:r>
            <w:proofErr w:type="spellStart"/>
            <w:r w:rsidRPr="00A349B4">
              <w:rPr>
                <w:sz w:val="18"/>
                <w:szCs w:val="18"/>
              </w:rPr>
              <w:t>clic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Generar</w:t>
            </w:r>
            <w:proofErr w:type="spellEnd"/>
          </w:p>
        </w:tc>
        <w:tc>
          <w:tcPr>
            <w:tcW w:w="2934" w:type="dxa"/>
          </w:tcPr>
          <w:p w14:paraId="736FE7E4" w14:textId="77777777" w:rsidR="00A349B4" w:rsidRPr="00A349B4" w:rsidRDefault="00A349B4" w:rsidP="00F32B9B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lastRenderedPageBreak/>
              <w:t xml:space="preserve">Copilot le </w:t>
            </w:r>
            <w:proofErr w:type="spellStart"/>
            <w:r w:rsidRPr="00A349B4">
              <w:rPr>
                <w:sz w:val="18"/>
                <w:szCs w:val="18"/>
              </w:rPr>
              <w:t>ahorra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tiempo</w:t>
            </w:r>
            <w:proofErr w:type="spellEnd"/>
            <w:r w:rsidRPr="00A349B4">
              <w:rPr>
                <w:sz w:val="18"/>
                <w:szCs w:val="18"/>
              </w:rPr>
              <w:t xml:space="preserve"> al </w:t>
            </w:r>
            <w:proofErr w:type="spellStart"/>
            <w:r w:rsidRPr="00A349B4">
              <w:rPr>
                <w:sz w:val="18"/>
                <w:szCs w:val="18"/>
              </w:rPr>
              <w:t>generar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borradores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para </w:t>
            </w:r>
            <w:proofErr w:type="spellStart"/>
            <w:r w:rsidRPr="00A349B4">
              <w:rPr>
                <w:sz w:val="18"/>
                <w:szCs w:val="18"/>
              </w:rPr>
              <w:t>usted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  <w:proofErr w:type="spellStart"/>
            <w:r w:rsidRPr="00A349B4">
              <w:rPr>
                <w:sz w:val="18"/>
                <w:szCs w:val="18"/>
              </w:rPr>
              <w:t>Puede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comenzar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creando</w:t>
            </w:r>
            <w:proofErr w:type="spellEnd"/>
            <w:r w:rsidRPr="00A349B4">
              <w:rPr>
                <w:sz w:val="18"/>
                <w:szCs w:val="18"/>
              </w:rPr>
              <w:t xml:space="preserve"> un nuevo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o </w:t>
            </w:r>
            <w:proofErr w:type="spellStart"/>
            <w:r w:rsidRPr="00A349B4">
              <w:rPr>
                <w:sz w:val="18"/>
                <w:szCs w:val="18"/>
              </w:rPr>
              <w:t>respondiendo</w:t>
            </w:r>
            <w:proofErr w:type="spellEnd"/>
            <w:r w:rsidRPr="00A349B4">
              <w:rPr>
                <w:sz w:val="18"/>
                <w:szCs w:val="18"/>
              </w:rPr>
              <w:t xml:space="preserve"> a un </w:t>
            </w:r>
            <w:proofErr w:type="spellStart"/>
            <w:r w:rsidRPr="00A349B4">
              <w:rPr>
                <w:sz w:val="18"/>
                <w:szCs w:val="18"/>
              </w:rPr>
              <w:t>mensaje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existente</w:t>
            </w:r>
            <w:proofErr w:type="spellEnd"/>
            <w:r w:rsidRPr="00A349B4">
              <w:rPr>
                <w:sz w:val="18"/>
                <w:szCs w:val="18"/>
              </w:rPr>
              <w:t xml:space="preserve">. Copilot genera </w:t>
            </w:r>
            <w:proofErr w:type="spellStart"/>
            <w:r w:rsidRPr="00A349B4">
              <w:rPr>
                <w:sz w:val="18"/>
                <w:szCs w:val="18"/>
              </w:rPr>
              <w:t>rápidamente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borrador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respuesta</w:t>
            </w:r>
            <w:proofErr w:type="spellEnd"/>
            <w:r w:rsidRPr="00A349B4">
              <w:rPr>
                <w:sz w:val="18"/>
                <w:szCs w:val="18"/>
              </w:rPr>
              <w:t>.</w:t>
            </w:r>
          </w:p>
          <w:p w14:paraId="271FFD62" w14:textId="77777777" w:rsidR="00A349B4" w:rsidRPr="00A349B4" w:rsidRDefault="00A349B4" w:rsidP="00F32B9B">
            <w:pPr>
              <w:rPr>
                <w:sz w:val="18"/>
                <w:szCs w:val="18"/>
              </w:rPr>
            </w:pPr>
          </w:p>
          <w:p w14:paraId="11484D48" w14:textId="77777777" w:rsidR="00A349B4" w:rsidRPr="00A349B4" w:rsidRDefault="00A349B4" w:rsidP="00F32B9B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A </w:t>
            </w:r>
            <w:proofErr w:type="spellStart"/>
            <w:r w:rsidRPr="00A349B4">
              <w:rPr>
                <w:sz w:val="18"/>
                <w:szCs w:val="18"/>
              </w:rPr>
              <w:t>partir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una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respuesta</w:t>
            </w:r>
            <w:proofErr w:type="spellEnd"/>
            <w:r w:rsidRPr="00A349B4">
              <w:rPr>
                <w:sz w:val="18"/>
                <w:szCs w:val="18"/>
              </w:rPr>
              <w:t xml:space="preserve"> o un nuevo </w:t>
            </w:r>
            <w:proofErr w:type="spellStart"/>
            <w:r w:rsidRPr="00A349B4">
              <w:rPr>
                <w:sz w:val="18"/>
                <w:szCs w:val="18"/>
              </w:rPr>
              <w:t>mensaje</w:t>
            </w:r>
            <w:proofErr w:type="spellEnd"/>
            <w:r w:rsidRPr="00A349B4">
              <w:rPr>
                <w:sz w:val="18"/>
                <w:szCs w:val="18"/>
              </w:rPr>
              <w:t xml:space="preserve">, </w:t>
            </w:r>
            <w:proofErr w:type="spellStart"/>
            <w:r w:rsidRPr="00A349B4">
              <w:rPr>
                <w:sz w:val="18"/>
                <w:szCs w:val="18"/>
              </w:rPr>
              <w:t>todo</w:t>
            </w:r>
            <w:proofErr w:type="spellEnd"/>
            <w:r w:rsidRPr="00A349B4">
              <w:rPr>
                <w:sz w:val="18"/>
                <w:szCs w:val="18"/>
              </w:rPr>
              <w:t xml:space="preserve"> lo que </w:t>
            </w:r>
            <w:proofErr w:type="spellStart"/>
            <w:r w:rsidRPr="00A349B4">
              <w:rPr>
                <w:sz w:val="18"/>
                <w:szCs w:val="18"/>
              </w:rPr>
              <w:lastRenderedPageBreak/>
              <w:t>necesita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hacer</w:t>
            </w:r>
            <w:proofErr w:type="spellEnd"/>
            <w:r w:rsidRPr="00A349B4">
              <w:rPr>
                <w:sz w:val="18"/>
                <w:szCs w:val="18"/>
              </w:rPr>
              <w:t xml:space="preserve"> es </w:t>
            </w:r>
            <w:proofErr w:type="spellStart"/>
            <w:r w:rsidRPr="00A349B4">
              <w:rPr>
                <w:sz w:val="18"/>
                <w:szCs w:val="18"/>
              </w:rPr>
              <w:t>hacer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clic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"</w:t>
            </w:r>
            <w:proofErr w:type="spellStart"/>
            <w:r w:rsidRPr="00A349B4">
              <w:rPr>
                <w:sz w:val="18"/>
                <w:szCs w:val="18"/>
              </w:rPr>
              <w:t>Redactar</w:t>
            </w:r>
            <w:proofErr w:type="spellEnd"/>
            <w:r w:rsidRPr="00A349B4">
              <w:rPr>
                <w:sz w:val="18"/>
                <w:szCs w:val="18"/>
              </w:rPr>
              <w:t xml:space="preserve"> con Copilot" e </w:t>
            </w:r>
            <w:proofErr w:type="spellStart"/>
            <w:r w:rsidRPr="00A349B4">
              <w:rPr>
                <w:sz w:val="18"/>
                <w:szCs w:val="18"/>
              </w:rPr>
              <w:t>ingresar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mensaje</w:t>
            </w:r>
            <w:proofErr w:type="spellEnd"/>
            <w:r w:rsidRPr="00A349B4">
              <w:rPr>
                <w:sz w:val="18"/>
                <w:szCs w:val="18"/>
              </w:rPr>
              <w:t xml:space="preserve"> con </w:t>
            </w:r>
            <w:proofErr w:type="spellStart"/>
            <w:r w:rsidRPr="00A349B4">
              <w:rPr>
                <w:sz w:val="18"/>
                <w:szCs w:val="18"/>
              </w:rPr>
              <w:t>los</w:t>
            </w:r>
            <w:proofErr w:type="spellEnd"/>
            <w:r w:rsidRPr="00A349B4">
              <w:rPr>
                <w:sz w:val="18"/>
                <w:szCs w:val="18"/>
              </w:rPr>
              <w:t xml:space="preserve"> puntos </w:t>
            </w:r>
            <w:proofErr w:type="spellStart"/>
            <w:r w:rsidRPr="00A349B4">
              <w:rPr>
                <w:sz w:val="18"/>
                <w:szCs w:val="18"/>
              </w:rPr>
              <w:t>principales</w:t>
            </w:r>
            <w:proofErr w:type="spellEnd"/>
            <w:r w:rsidRPr="00A349B4">
              <w:rPr>
                <w:sz w:val="18"/>
                <w:szCs w:val="18"/>
              </w:rPr>
              <w:t xml:space="preserve"> que le </w:t>
            </w:r>
            <w:proofErr w:type="spellStart"/>
            <w:r w:rsidRPr="00A349B4">
              <w:rPr>
                <w:sz w:val="18"/>
                <w:szCs w:val="18"/>
              </w:rPr>
              <w:t>gustaría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comunicar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  <w:proofErr w:type="spellStart"/>
            <w:r w:rsidRPr="00A349B4">
              <w:rPr>
                <w:sz w:val="18"/>
                <w:szCs w:val="18"/>
              </w:rPr>
              <w:t>Incluso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puedes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seleccionar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tono</w:t>
            </w:r>
            <w:proofErr w:type="spellEnd"/>
            <w:r w:rsidRPr="00A349B4">
              <w:rPr>
                <w:sz w:val="18"/>
                <w:szCs w:val="18"/>
              </w:rPr>
              <w:t xml:space="preserve"> y la </w:t>
            </w:r>
            <w:proofErr w:type="spellStart"/>
            <w:r w:rsidRPr="00A349B4">
              <w:rPr>
                <w:sz w:val="18"/>
                <w:szCs w:val="18"/>
              </w:rPr>
              <w:t>duración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  <w:r w:rsidRPr="00A349B4">
              <w:rPr>
                <w:sz w:val="18"/>
                <w:szCs w:val="18"/>
              </w:rPr>
              <w:br/>
            </w:r>
            <w:r w:rsidRPr="00A349B4">
              <w:rPr>
                <w:sz w:val="18"/>
                <w:szCs w:val="18"/>
              </w:rPr>
              <w:br/>
              <w:t xml:space="preserve">Copilot </w:t>
            </w:r>
            <w:proofErr w:type="spellStart"/>
            <w:r w:rsidRPr="00A349B4">
              <w:rPr>
                <w:sz w:val="18"/>
                <w:szCs w:val="18"/>
              </w:rPr>
              <w:t>redactará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para que </w:t>
            </w:r>
            <w:proofErr w:type="spellStart"/>
            <w:r w:rsidRPr="00A349B4">
              <w:rPr>
                <w:sz w:val="18"/>
                <w:szCs w:val="18"/>
              </w:rPr>
              <w:t>suene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como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usted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función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los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correos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enviados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anteriormente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</w:p>
          <w:p w14:paraId="1DC96ADF" w14:textId="77777777" w:rsidR="00A349B4" w:rsidRPr="00A349B4" w:rsidRDefault="00A349B4" w:rsidP="00F32B9B">
            <w:pPr>
              <w:rPr>
                <w:sz w:val="18"/>
                <w:szCs w:val="18"/>
              </w:rPr>
            </w:pPr>
          </w:p>
          <w:p w14:paraId="3BA67A4D" w14:textId="5315AAD4" w:rsidR="00352A38" w:rsidRPr="00A349B4" w:rsidRDefault="00A349B4" w:rsidP="14BE17CD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A </w:t>
            </w:r>
            <w:proofErr w:type="spellStart"/>
            <w:r w:rsidRPr="00A349B4">
              <w:rPr>
                <w:sz w:val="18"/>
                <w:szCs w:val="18"/>
              </w:rPr>
              <w:t>continuación</w:t>
            </w:r>
            <w:proofErr w:type="spellEnd"/>
            <w:r w:rsidRPr="00A349B4">
              <w:rPr>
                <w:sz w:val="18"/>
                <w:szCs w:val="18"/>
              </w:rPr>
              <w:t xml:space="preserve">, </w:t>
            </w:r>
            <w:proofErr w:type="spellStart"/>
            <w:r w:rsidRPr="00A349B4">
              <w:rPr>
                <w:sz w:val="18"/>
                <w:szCs w:val="18"/>
              </w:rPr>
              <w:t>edita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borrador</w:t>
            </w:r>
            <w:proofErr w:type="spellEnd"/>
            <w:r w:rsidRPr="00A349B4">
              <w:rPr>
                <w:sz w:val="18"/>
                <w:szCs w:val="18"/>
              </w:rPr>
              <w:t xml:space="preserve"> antes de </w:t>
            </w:r>
            <w:proofErr w:type="spellStart"/>
            <w:r w:rsidRPr="00A349B4">
              <w:rPr>
                <w:sz w:val="18"/>
                <w:szCs w:val="18"/>
              </w:rPr>
              <w:t>enviarlo</w:t>
            </w:r>
            <w:proofErr w:type="spellEnd"/>
            <w:r w:rsidRPr="00A349B4">
              <w:rPr>
                <w:sz w:val="18"/>
                <w:szCs w:val="18"/>
              </w:rPr>
              <w:t xml:space="preserve">. </w:t>
            </w:r>
            <w:proofErr w:type="spellStart"/>
            <w:r w:rsidRPr="00A349B4">
              <w:rPr>
                <w:sz w:val="18"/>
                <w:szCs w:val="18"/>
              </w:rPr>
              <w:t>Reducir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tiempo</w:t>
            </w:r>
            <w:proofErr w:type="spellEnd"/>
            <w:r w:rsidRPr="00A349B4">
              <w:rPr>
                <w:sz w:val="18"/>
                <w:szCs w:val="18"/>
              </w:rPr>
              <w:t xml:space="preserve"> que </w:t>
            </w:r>
            <w:proofErr w:type="spellStart"/>
            <w:r w:rsidRPr="00A349B4">
              <w:rPr>
                <w:sz w:val="18"/>
                <w:szCs w:val="18"/>
              </w:rPr>
              <w:t>pasas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tu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bandeja</w:t>
            </w:r>
            <w:proofErr w:type="spellEnd"/>
            <w:r w:rsidRPr="00A349B4">
              <w:rPr>
                <w:sz w:val="18"/>
                <w:szCs w:val="18"/>
              </w:rPr>
              <w:t xml:space="preserve"> de entrada</w:t>
            </w:r>
            <w:r w:rsidR="00E638BD" w:rsidRPr="00A349B4">
              <w:rPr>
                <w:sz w:val="18"/>
                <w:szCs w:val="18"/>
              </w:rPr>
              <w:t>.</w:t>
            </w:r>
          </w:p>
        </w:tc>
        <w:tc>
          <w:tcPr>
            <w:tcW w:w="5796" w:type="dxa"/>
          </w:tcPr>
          <w:p w14:paraId="1820A964" w14:textId="77777777" w:rsidR="001B3E9F" w:rsidRDefault="008E6839" w:rsidP="14BE17CD">
            <w:pPr>
              <w:rPr>
                <w:noProof/>
              </w:rPr>
            </w:pPr>
            <w:r w:rsidRPr="008E6839">
              <w:rPr>
                <w:noProof/>
              </w:rPr>
              <w:lastRenderedPageBreak/>
              <w:drawing>
                <wp:inline distT="0" distB="0" distL="0" distR="0" wp14:anchorId="6D2E27B1" wp14:editId="3A32080F">
                  <wp:extent cx="3437175" cy="1325223"/>
                  <wp:effectExtent l="0" t="0" r="0" b="8890"/>
                  <wp:docPr id="16278754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7875437" name=""/>
                          <pic:cNvPicPr/>
                        </pic:nvPicPr>
                        <pic:blipFill rotWithShape="1">
                          <a:blip r:embed="rId12"/>
                          <a:srcRect r="26042"/>
                          <a:stretch/>
                        </pic:blipFill>
                        <pic:spPr bwMode="auto">
                          <a:xfrm>
                            <a:off x="0" y="0"/>
                            <a:ext cx="3476915" cy="1340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FC7939" w14:textId="77777777" w:rsidR="00C675B9" w:rsidRDefault="00C675B9" w:rsidP="14BE17CD">
            <w:pPr>
              <w:rPr>
                <w:noProof/>
              </w:rPr>
            </w:pPr>
          </w:p>
          <w:p w14:paraId="110A612A" w14:textId="77777777" w:rsidR="00C675B9" w:rsidRDefault="002575EC" w:rsidP="14BE17CD">
            <w:pPr>
              <w:rPr>
                <w:noProof/>
              </w:rPr>
            </w:pPr>
            <w:r w:rsidRPr="002575EC">
              <w:rPr>
                <w:noProof/>
              </w:rPr>
              <w:lastRenderedPageBreak/>
              <w:drawing>
                <wp:inline distT="0" distB="0" distL="0" distR="0" wp14:anchorId="4BBEDABB" wp14:editId="41A37DC8">
                  <wp:extent cx="3528358" cy="1570420"/>
                  <wp:effectExtent l="0" t="0" r="0" b="0"/>
                  <wp:docPr id="15863007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6300755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9308" cy="1584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64EC46" w14:textId="77777777" w:rsidR="005910E3" w:rsidRDefault="005910E3" w:rsidP="14BE17CD">
            <w:pPr>
              <w:rPr>
                <w:noProof/>
              </w:rPr>
            </w:pPr>
          </w:p>
          <w:p w14:paraId="7CAEC086" w14:textId="28E9EA2E" w:rsidR="005910E3" w:rsidRDefault="005910E3" w:rsidP="14BE17CD">
            <w:pPr>
              <w:rPr>
                <w:noProof/>
              </w:rPr>
            </w:pPr>
            <w:r w:rsidRPr="005910E3">
              <w:rPr>
                <w:noProof/>
              </w:rPr>
              <w:drawing>
                <wp:inline distT="0" distB="0" distL="0" distR="0" wp14:anchorId="30C9A4D4" wp14:editId="020EBB4A">
                  <wp:extent cx="3528060" cy="1056911"/>
                  <wp:effectExtent l="0" t="0" r="0" b="0"/>
                  <wp:docPr id="1874677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467783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530" cy="1077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591" w14:paraId="495BE084" w14:textId="77777777" w:rsidTr="369B020F">
        <w:trPr>
          <w:trHeight w:val="300"/>
        </w:trPr>
        <w:tc>
          <w:tcPr>
            <w:tcW w:w="2250" w:type="dxa"/>
          </w:tcPr>
          <w:p w14:paraId="01768F07" w14:textId="77777777" w:rsidR="00A349B4" w:rsidRPr="00A349B4" w:rsidRDefault="00A349B4" w:rsidP="00757441">
            <w:pPr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</w:pPr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Abra un nuevo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mensaje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correo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electrónico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3C59BE7C" w14:textId="77777777" w:rsidR="00A349B4" w:rsidRPr="00A349B4" w:rsidRDefault="00A349B4" w:rsidP="00757441">
            <w:pPr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</w:pPr>
          </w:p>
          <w:p w14:paraId="59ED64B4" w14:textId="77777777" w:rsidR="00A349B4" w:rsidRPr="00A349B4" w:rsidRDefault="00A349B4" w:rsidP="00757441">
            <w:pPr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</w:pPr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Escribe un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correo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electrónico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que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sea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un poco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brusco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o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descortés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033D218A" w14:textId="77777777" w:rsidR="00A349B4" w:rsidRPr="00A349B4" w:rsidRDefault="00A349B4" w:rsidP="00757441">
            <w:pPr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</w:pPr>
          </w:p>
          <w:p w14:paraId="5B3C5DEF" w14:textId="77777777" w:rsidR="00A349B4" w:rsidRPr="00A349B4" w:rsidRDefault="00A349B4" w:rsidP="00757441">
            <w:pPr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</w:pPr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Por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ejemplo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:</w:t>
            </w:r>
          </w:p>
          <w:p w14:paraId="35EC7983" w14:textId="77777777" w:rsidR="00A349B4" w:rsidRPr="00A349B4" w:rsidRDefault="00A349B4" w:rsidP="00757441">
            <w:pPr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</w:pPr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"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Tráeme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el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borrador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final del nuevo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informe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de EOD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mañana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. El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último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borrador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tenía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varios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errores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que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debían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corregirse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antes de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enviar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el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borrador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más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reciente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Deberías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intentar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atrapar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cosas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como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esa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 xml:space="preserve"> antes de que </w:t>
            </w:r>
            <w:proofErr w:type="spellStart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sucedan</w:t>
            </w:r>
            <w:proofErr w:type="spellEnd"/>
            <w:r w:rsidRPr="00A349B4">
              <w:rPr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".</w:t>
            </w:r>
          </w:p>
          <w:p w14:paraId="4BFE5F58" w14:textId="77777777" w:rsidR="00A349B4" w:rsidRPr="00A349B4" w:rsidRDefault="00A349B4" w:rsidP="00757441">
            <w:pPr>
              <w:rPr>
                <w:sz w:val="18"/>
                <w:szCs w:val="18"/>
              </w:rPr>
            </w:pPr>
          </w:p>
          <w:p w14:paraId="14DE87A2" w14:textId="789C9B1E" w:rsidR="005D3241" w:rsidRPr="00A349B4" w:rsidRDefault="00A349B4" w:rsidP="14BE17CD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Haga </w:t>
            </w:r>
            <w:proofErr w:type="spellStart"/>
            <w:r w:rsidRPr="00A349B4">
              <w:rPr>
                <w:sz w:val="18"/>
                <w:szCs w:val="18"/>
              </w:rPr>
              <w:t>clic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en</w:t>
            </w:r>
            <w:proofErr w:type="spellEnd"/>
            <w:r w:rsidRPr="00A349B4">
              <w:rPr>
                <w:sz w:val="18"/>
                <w:szCs w:val="18"/>
              </w:rPr>
              <w:t xml:space="preserve"> "Coaching </w:t>
            </w:r>
            <w:proofErr w:type="spellStart"/>
            <w:r w:rsidRPr="00A349B4">
              <w:rPr>
                <w:sz w:val="18"/>
                <w:szCs w:val="18"/>
              </w:rPr>
              <w:t>por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copiloto</w:t>
            </w:r>
            <w:proofErr w:type="spellEnd"/>
            <w:r w:rsidRPr="00A349B4">
              <w:rPr>
                <w:sz w:val="18"/>
                <w:szCs w:val="18"/>
              </w:rPr>
              <w:t>"</w:t>
            </w:r>
            <w:r w:rsidR="005D3241" w:rsidRPr="00A349B4">
              <w:rPr>
                <w:sz w:val="18"/>
                <w:szCs w:val="18"/>
              </w:rPr>
              <w:t>”</w:t>
            </w:r>
          </w:p>
          <w:p w14:paraId="5CB63A47" w14:textId="77777777" w:rsidR="005D3241" w:rsidRPr="00A349B4" w:rsidRDefault="005D3241" w:rsidP="14BE17CD">
            <w:pPr>
              <w:rPr>
                <w:sz w:val="18"/>
                <w:szCs w:val="18"/>
              </w:rPr>
            </w:pPr>
          </w:p>
          <w:p w14:paraId="559FEA6F" w14:textId="2523AE1B" w:rsidR="005D3241" w:rsidRPr="00A349B4" w:rsidRDefault="00A349B4" w:rsidP="14BE17CD">
            <w:pPr>
              <w:rPr>
                <w:sz w:val="18"/>
                <w:szCs w:val="18"/>
              </w:rPr>
            </w:pPr>
            <w:proofErr w:type="spellStart"/>
            <w:r w:rsidRPr="00A349B4">
              <w:rPr>
                <w:sz w:val="18"/>
                <w:szCs w:val="18"/>
              </w:rPr>
              <w:t>Seleccione</w:t>
            </w:r>
            <w:proofErr w:type="spellEnd"/>
            <w:r w:rsidRPr="00A349B4">
              <w:rPr>
                <w:sz w:val="18"/>
                <w:szCs w:val="18"/>
              </w:rPr>
              <w:t xml:space="preserve"> las </w:t>
            </w:r>
            <w:proofErr w:type="spellStart"/>
            <w:r w:rsidRPr="00A349B4">
              <w:rPr>
                <w:sz w:val="18"/>
                <w:szCs w:val="18"/>
              </w:rPr>
              <w:t>diferentes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categorías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comentarios</w:t>
            </w:r>
            <w:proofErr w:type="spellEnd"/>
            <w:r w:rsidR="005D3241" w:rsidRPr="00A349B4">
              <w:rPr>
                <w:sz w:val="18"/>
                <w:szCs w:val="18"/>
              </w:rPr>
              <w:t>.</w:t>
            </w:r>
          </w:p>
        </w:tc>
        <w:tc>
          <w:tcPr>
            <w:tcW w:w="2934" w:type="dxa"/>
          </w:tcPr>
          <w:p w14:paraId="7D6FC4B2" w14:textId="77777777" w:rsidR="00A349B4" w:rsidRPr="00A349B4" w:rsidRDefault="00A349B4" w:rsidP="0062050C">
            <w:pPr>
              <w:rPr>
                <w:sz w:val="18"/>
                <w:szCs w:val="18"/>
              </w:rPr>
            </w:pPr>
            <w:r w:rsidRPr="00A349B4">
              <w:rPr>
                <w:sz w:val="18"/>
                <w:szCs w:val="18"/>
              </w:rPr>
              <w:t xml:space="preserve">Outlook </w:t>
            </w:r>
            <w:proofErr w:type="spellStart"/>
            <w:r w:rsidRPr="00A349B4">
              <w:rPr>
                <w:sz w:val="18"/>
                <w:szCs w:val="18"/>
              </w:rPr>
              <w:t>puede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incluso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ayudarte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gramStart"/>
            <w:r w:rsidRPr="00A349B4">
              <w:rPr>
                <w:sz w:val="18"/>
                <w:szCs w:val="18"/>
              </w:rPr>
              <w:t>a</w:t>
            </w:r>
            <w:proofErr w:type="gram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asesorarte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sobre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contenido</w:t>
            </w:r>
            <w:proofErr w:type="spellEnd"/>
            <w:r w:rsidRPr="00A349B4">
              <w:rPr>
                <w:sz w:val="18"/>
                <w:szCs w:val="18"/>
              </w:rPr>
              <w:t xml:space="preserve"> del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 para </w:t>
            </w:r>
            <w:proofErr w:type="spellStart"/>
            <w:r w:rsidRPr="00A349B4">
              <w:rPr>
                <w:sz w:val="18"/>
                <w:szCs w:val="18"/>
              </w:rPr>
              <w:t>garantizar</w:t>
            </w:r>
            <w:proofErr w:type="spellEnd"/>
            <w:r w:rsidRPr="00A349B4">
              <w:rPr>
                <w:sz w:val="18"/>
                <w:szCs w:val="18"/>
              </w:rPr>
              <w:t xml:space="preserve"> que </w:t>
            </w:r>
            <w:proofErr w:type="spellStart"/>
            <w:r w:rsidRPr="00A349B4">
              <w:rPr>
                <w:sz w:val="18"/>
                <w:szCs w:val="18"/>
              </w:rPr>
              <w:t>tus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mensajes</w:t>
            </w:r>
            <w:proofErr w:type="spellEnd"/>
            <w:r w:rsidRPr="00A349B4">
              <w:rPr>
                <w:sz w:val="18"/>
                <w:szCs w:val="18"/>
              </w:rPr>
              <w:t xml:space="preserve"> se </w:t>
            </w:r>
            <w:proofErr w:type="spellStart"/>
            <w:r w:rsidRPr="00A349B4">
              <w:rPr>
                <w:sz w:val="18"/>
                <w:szCs w:val="18"/>
              </w:rPr>
              <w:t>comuniquen</w:t>
            </w:r>
            <w:proofErr w:type="spellEnd"/>
            <w:r w:rsidRPr="00A349B4">
              <w:rPr>
                <w:sz w:val="18"/>
                <w:szCs w:val="18"/>
              </w:rPr>
              <w:t xml:space="preserve"> bien.</w:t>
            </w:r>
          </w:p>
          <w:p w14:paraId="43D9C9DD" w14:textId="77777777" w:rsidR="00A349B4" w:rsidRPr="00A349B4" w:rsidRDefault="00A349B4" w:rsidP="0062050C">
            <w:pPr>
              <w:rPr>
                <w:sz w:val="18"/>
                <w:szCs w:val="18"/>
              </w:rPr>
            </w:pPr>
          </w:p>
          <w:p w14:paraId="1BA5D431" w14:textId="1521FE07" w:rsidR="00CB7898" w:rsidRPr="00A349B4" w:rsidRDefault="00A349B4" w:rsidP="14BE17CD">
            <w:pPr>
              <w:rPr>
                <w:sz w:val="18"/>
                <w:szCs w:val="18"/>
              </w:rPr>
            </w:pPr>
            <w:proofErr w:type="spellStart"/>
            <w:r w:rsidRPr="00A349B4">
              <w:rPr>
                <w:sz w:val="18"/>
                <w:szCs w:val="18"/>
              </w:rPr>
              <w:t>Después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redactar</w:t>
            </w:r>
            <w:proofErr w:type="spellEnd"/>
            <w:r w:rsidRPr="00A349B4">
              <w:rPr>
                <w:sz w:val="18"/>
                <w:szCs w:val="18"/>
              </w:rPr>
              <w:t xml:space="preserve"> un </w:t>
            </w:r>
            <w:proofErr w:type="spellStart"/>
            <w:r w:rsidRPr="00A349B4">
              <w:rPr>
                <w:sz w:val="18"/>
                <w:szCs w:val="18"/>
              </w:rPr>
              <w:t>mensaje</w:t>
            </w:r>
            <w:proofErr w:type="spellEnd"/>
            <w:r w:rsidRPr="00A349B4">
              <w:rPr>
                <w:sz w:val="18"/>
                <w:szCs w:val="18"/>
              </w:rPr>
              <w:t xml:space="preserve">, </w:t>
            </w:r>
            <w:proofErr w:type="spellStart"/>
            <w:r w:rsidRPr="00A349B4">
              <w:rPr>
                <w:sz w:val="18"/>
                <w:szCs w:val="18"/>
              </w:rPr>
              <w:t>puede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seleccionar</w:t>
            </w:r>
            <w:proofErr w:type="spellEnd"/>
            <w:r w:rsidRPr="00A349B4">
              <w:rPr>
                <w:sz w:val="18"/>
                <w:szCs w:val="18"/>
              </w:rPr>
              <w:t xml:space="preserve"> "Coaching by Copilot" para </w:t>
            </w:r>
            <w:proofErr w:type="spellStart"/>
            <w:r w:rsidRPr="00A349B4">
              <w:rPr>
                <w:sz w:val="18"/>
                <w:szCs w:val="18"/>
              </w:rPr>
              <w:t>tener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una</w:t>
            </w:r>
            <w:proofErr w:type="spellEnd"/>
            <w:r w:rsidRPr="00A349B4">
              <w:rPr>
                <w:sz w:val="18"/>
                <w:szCs w:val="18"/>
              </w:rPr>
              <w:t xml:space="preserve"> idea del </w:t>
            </w:r>
            <w:proofErr w:type="spellStart"/>
            <w:r w:rsidRPr="00A349B4">
              <w:rPr>
                <w:sz w:val="18"/>
                <w:szCs w:val="18"/>
              </w:rPr>
              <w:t>tono</w:t>
            </w:r>
            <w:proofErr w:type="spellEnd"/>
            <w:r w:rsidRPr="00A349B4">
              <w:rPr>
                <w:sz w:val="18"/>
                <w:szCs w:val="18"/>
              </w:rPr>
              <w:t xml:space="preserve">, </w:t>
            </w:r>
            <w:proofErr w:type="spellStart"/>
            <w:r w:rsidRPr="00A349B4">
              <w:rPr>
                <w:sz w:val="18"/>
                <w:szCs w:val="18"/>
              </w:rPr>
              <w:t>el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sentimiento</w:t>
            </w:r>
            <w:proofErr w:type="spellEnd"/>
            <w:r w:rsidRPr="00A349B4">
              <w:rPr>
                <w:sz w:val="18"/>
                <w:szCs w:val="18"/>
              </w:rPr>
              <w:t xml:space="preserve"> e </w:t>
            </w:r>
            <w:proofErr w:type="spellStart"/>
            <w:r w:rsidRPr="00A349B4">
              <w:rPr>
                <w:sz w:val="18"/>
                <w:szCs w:val="18"/>
              </w:rPr>
              <w:t>incluso</w:t>
            </w:r>
            <w:proofErr w:type="spellEnd"/>
            <w:r w:rsidRPr="00A349B4">
              <w:rPr>
                <w:sz w:val="18"/>
                <w:szCs w:val="18"/>
              </w:rPr>
              <w:t xml:space="preserve"> la </w:t>
            </w:r>
            <w:proofErr w:type="spellStart"/>
            <w:r w:rsidRPr="00A349B4">
              <w:rPr>
                <w:sz w:val="18"/>
                <w:szCs w:val="18"/>
              </w:rPr>
              <w:t>claridad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su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correo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electrónico</w:t>
            </w:r>
            <w:proofErr w:type="spellEnd"/>
            <w:r w:rsidRPr="00A349B4">
              <w:rPr>
                <w:sz w:val="18"/>
                <w:szCs w:val="18"/>
              </w:rPr>
              <w:t xml:space="preserve">, lo que lo </w:t>
            </w:r>
            <w:proofErr w:type="spellStart"/>
            <w:r w:rsidRPr="00A349B4">
              <w:rPr>
                <w:sz w:val="18"/>
                <w:szCs w:val="18"/>
              </w:rPr>
              <w:t>ayuda</w:t>
            </w:r>
            <w:proofErr w:type="spellEnd"/>
            <w:r w:rsidRPr="00A349B4">
              <w:rPr>
                <w:sz w:val="18"/>
                <w:szCs w:val="18"/>
              </w:rPr>
              <w:t xml:space="preserve"> a sonar </w:t>
            </w:r>
            <w:proofErr w:type="spellStart"/>
            <w:r w:rsidRPr="00A349B4">
              <w:rPr>
                <w:sz w:val="18"/>
                <w:szCs w:val="18"/>
              </w:rPr>
              <w:t>profesional</w:t>
            </w:r>
            <w:proofErr w:type="spellEnd"/>
            <w:r w:rsidRPr="00A349B4">
              <w:rPr>
                <w:sz w:val="18"/>
                <w:szCs w:val="18"/>
              </w:rPr>
              <w:t xml:space="preserve"> y </w:t>
            </w:r>
            <w:proofErr w:type="spellStart"/>
            <w:r w:rsidRPr="00A349B4">
              <w:rPr>
                <w:sz w:val="18"/>
                <w:szCs w:val="18"/>
              </w:rPr>
              <w:t>mejorar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su</w:t>
            </w:r>
            <w:proofErr w:type="spellEnd"/>
            <w:r w:rsidRPr="00A349B4">
              <w:rPr>
                <w:sz w:val="18"/>
                <w:szCs w:val="18"/>
              </w:rPr>
              <w:t xml:space="preserve"> </w:t>
            </w:r>
            <w:proofErr w:type="spellStart"/>
            <w:r w:rsidRPr="00A349B4">
              <w:rPr>
                <w:sz w:val="18"/>
                <w:szCs w:val="18"/>
              </w:rPr>
              <w:t>estilo</w:t>
            </w:r>
            <w:proofErr w:type="spellEnd"/>
            <w:r w:rsidRPr="00A349B4">
              <w:rPr>
                <w:sz w:val="18"/>
                <w:szCs w:val="18"/>
              </w:rPr>
              <w:t xml:space="preserve"> de </w:t>
            </w:r>
            <w:proofErr w:type="spellStart"/>
            <w:r w:rsidRPr="00A349B4">
              <w:rPr>
                <w:sz w:val="18"/>
                <w:szCs w:val="18"/>
              </w:rPr>
              <w:t>comunicación</w:t>
            </w:r>
            <w:proofErr w:type="spellEnd"/>
            <w:r w:rsidR="00CC1CDE" w:rsidRPr="00A349B4">
              <w:rPr>
                <w:sz w:val="18"/>
                <w:szCs w:val="18"/>
              </w:rPr>
              <w:t>.</w:t>
            </w:r>
          </w:p>
        </w:tc>
        <w:tc>
          <w:tcPr>
            <w:tcW w:w="5796" w:type="dxa"/>
          </w:tcPr>
          <w:p w14:paraId="7154B355" w14:textId="77777777" w:rsidR="13E2A857" w:rsidRDefault="00FA622E" w:rsidP="14BE17CD">
            <w:r w:rsidRPr="00FA622E">
              <w:rPr>
                <w:noProof/>
              </w:rPr>
              <w:drawing>
                <wp:inline distT="0" distB="0" distL="0" distR="0" wp14:anchorId="491E9028" wp14:editId="08DDB0CE">
                  <wp:extent cx="3543537" cy="1562582"/>
                  <wp:effectExtent l="0" t="0" r="0" b="0"/>
                  <wp:docPr id="8033206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320663" name=""/>
                          <pic:cNvPicPr/>
                        </pic:nvPicPr>
                        <pic:blipFill rotWithShape="1">
                          <a:blip r:embed="rId15"/>
                          <a:srcRect r="32113"/>
                          <a:stretch/>
                        </pic:blipFill>
                        <pic:spPr bwMode="auto">
                          <a:xfrm>
                            <a:off x="0" y="0"/>
                            <a:ext cx="3552425" cy="1566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3AEFC2" w14:textId="77777777" w:rsidR="008A4611" w:rsidRDefault="008A4611" w:rsidP="14BE17CD"/>
          <w:p w14:paraId="67C4FF34" w14:textId="77777777" w:rsidR="00785174" w:rsidRDefault="00785174" w:rsidP="14BE17CD">
            <w:r w:rsidRPr="00785174">
              <w:rPr>
                <w:noProof/>
              </w:rPr>
              <w:drawing>
                <wp:inline distT="0" distB="0" distL="0" distR="0" wp14:anchorId="7EFFAD40" wp14:editId="5D06A04C">
                  <wp:extent cx="3543300" cy="947909"/>
                  <wp:effectExtent l="0" t="0" r="0" b="5080"/>
                  <wp:docPr id="19821654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216548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3875" cy="96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CFDB0C" w14:textId="77777777" w:rsidR="008A4611" w:rsidRDefault="008A4611" w:rsidP="14BE17CD"/>
          <w:p w14:paraId="34B72625" w14:textId="77777777" w:rsidR="008A4611" w:rsidRDefault="008A4611" w:rsidP="14BE17CD">
            <w:r w:rsidRPr="008A4611">
              <w:rPr>
                <w:noProof/>
              </w:rPr>
              <w:drawing>
                <wp:inline distT="0" distB="0" distL="0" distR="0" wp14:anchorId="46E88410" wp14:editId="22A8E223">
                  <wp:extent cx="3543300" cy="922166"/>
                  <wp:effectExtent l="0" t="0" r="0" b="0"/>
                  <wp:docPr id="12852549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254919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3721" cy="930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EDEC17" w14:textId="77777777" w:rsidR="001D7591" w:rsidRDefault="001D7591" w:rsidP="14BE17CD"/>
          <w:p w14:paraId="672233DD" w14:textId="5A71B184" w:rsidR="001D7591" w:rsidRDefault="001D7591" w:rsidP="14BE17CD">
            <w:r w:rsidRPr="001D7591">
              <w:rPr>
                <w:noProof/>
              </w:rPr>
              <w:drawing>
                <wp:inline distT="0" distB="0" distL="0" distR="0" wp14:anchorId="56B3FC0E" wp14:editId="29823D91">
                  <wp:extent cx="3543300" cy="913081"/>
                  <wp:effectExtent l="0" t="0" r="0" b="1905"/>
                  <wp:docPr id="19111240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112405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4138" cy="95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078E63" w14:textId="26D078DE" w:rsidR="0037565C" w:rsidRPr="003611DF" w:rsidRDefault="0037565C" w:rsidP="003611DF"/>
    <w:sectPr w:rsidR="0037565C" w:rsidRPr="003611DF" w:rsidSect="00381F28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949CC9"/>
    <w:rsid w:val="00046BF2"/>
    <w:rsid w:val="00064AA1"/>
    <w:rsid w:val="00090482"/>
    <w:rsid w:val="000E3619"/>
    <w:rsid w:val="000E49E9"/>
    <w:rsid w:val="000F62A1"/>
    <w:rsid w:val="000F7814"/>
    <w:rsid w:val="00105B91"/>
    <w:rsid w:val="001107EF"/>
    <w:rsid w:val="001317AD"/>
    <w:rsid w:val="00134418"/>
    <w:rsid w:val="00140333"/>
    <w:rsid w:val="00150870"/>
    <w:rsid w:val="00161DBA"/>
    <w:rsid w:val="001971B9"/>
    <w:rsid w:val="001A3B27"/>
    <w:rsid w:val="001B3E9F"/>
    <w:rsid w:val="001B7E19"/>
    <w:rsid w:val="001D7591"/>
    <w:rsid w:val="001E28E7"/>
    <w:rsid w:val="001F0B43"/>
    <w:rsid w:val="001F6453"/>
    <w:rsid w:val="00202CAF"/>
    <w:rsid w:val="002575EC"/>
    <w:rsid w:val="002745CE"/>
    <w:rsid w:val="002A37E9"/>
    <w:rsid w:val="002F127E"/>
    <w:rsid w:val="002F6D52"/>
    <w:rsid w:val="00352A38"/>
    <w:rsid w:val="003611DF"/>
    <w:rsid w:val="00366AAF"/>
    <w:rsid w:val="0037565C"/>
    <w:rsid w:val="00381F28"/>
    <w:rsid w:val="0038492A"/>
    <w:rsid w:val="003B4426"/>
    <w:rsid w:val="003C4A17"/>
    <w:rsid w:val="003E5F71"/>
    <w:rsid w:val="00423533"/>
    <w:rsid w:val="0043148F"/>
    <w:rsid w:val="0043781A"/>
    <w:rsid w:val="00487204"/>
    <w:rsid w:val="004C458C"/>
    <w:rsid w:val="004D06A5"/>
    <w:rsid w:val="004F4B4A"/>
    <w:rsid w:val="004F7AEE"/>
    <w:rsid w:val="0050003E"/>
    <w:rsid w:val="00517477"/>
    <w:rsid w:val="00541689"/>
    <w:rsid w:val="00555E7A"/>
    <w:rsid w:val="005710C8"/>
    <w:rsid w:val="005910E3"/>
    <w:rsid w:val="005D3241"/>
    <w:rsid w:val="00603B5B"/>
    <w:rsid w:val="00670B58"/>
    <w:rsid w:val="00672C08"/>
    <w:rsid w:val="006A1027"/>
    <w:rsid w:val="00704936"/>
    <w:rsid w:val="00785174"/>
    <w:rsid w:val="00794EDD"/>
    <w:rsid w:val="007D1A19"/>
    <w:rsid w:val="007F5083"/>
    <w:rsid w:val="008027F0"/>
    <w:rsid w:val="0081744E"/>
    <w:rsid w:val="008848C2"/>
    <w:rsid w:val="008A4611"/>
    <w:rsid w:val="008B5AC8"/>
    <w:rsid w:val="008E6839"/>
    <w:rsid w:val="009521FE"/>
    <w:rsid w:val="009639D2"/>
    <w:rsid w:val="00970413"/>
    <w:rsid w:val="00976A72"/>
    <w:rsid w:val="009A0CB0"/>
    <w:rsid w:val="009A0F76"/>
    <w:rsid w:val="009F35DB"/>
    <w:rsid w:val="00A1543C"/>
    <w:rsid w:val="00A349B4"/>
    <w:rsid w:val="00A671C5"/>
    <w:rsid w:val="00A91B91"/>
    <w:rsid w:val="00AB5914"/>
    <w:rsid w:val="00B2731C"/>
    <w:rsid w:val="00B31D43"/>
    <w:rsid w:val="00BD50CF"/>
    <w:rsid w:val="00C675B9"/>
    <w:rsid w:val="00CB7898"/>
    <w:rsid w:val="00CC1CDE"/>
    <w:rsid w:val="00CC32E5"/>
    <w:rsid w:val="00CF0E43"/>
    <w:rsid w:val="00D36357"/>
    <w:rsid w:val="00D65C75"/>
    <w:rsid w:val="00D73A60"/>
    <w:rsid w:val="00D76B9D"/>
    <w:rsid w:val="00DA6833"/>
    <w:rsid w:val="00DB1571"/>
    <w:rsid w:val="00DE2A07"/>
    <w:rsid w:val="00E04420"/>
    <w:rsid w:val="00E30250"/>
    <w:rsid w:val="00E350EF"/>
    <w:rsid w:val="00E474EA"/>
    <w:rsid w:val="00E638BD"/>
    <w:rsid w:val="00E755B9"/>
    <w:rsid w:val="00E92DEB"/>
    <w:rsid w:val="00EE303E"/>
    <w:rsid w:val="00EE4010"/>
    <w:rsid w:val="00EF5B63"/>
    <w:rsid w:val="00F32A92"/>
    <w:rsid w:val="00F40791"/>
    <w:rsid w:val="00F57FAF"/>
    <w:rsid w:val="00F7271B"/>
    <w:rsid w:val="00FA622E"/>
    <w:rsid w:val="00FB180D"/>
    <w:rsid w:val="00FC4CC9"/>
    <w:rsid w:val="00FC7CC5"/>
    <w:rsid w:val="00FF5326"/>
    <w:rsid w:val="00FF5FA8"/>
    <w:rsid w:val="02AB9D35"/>
    <w:rsid w:val="137573A6"/>
    <w:rsid w:val="13E2A857"/>
    <w:rsid w:val="1474F6EA"/>
    <w:rsid w:val="14BE17CD"/>
    <w:rsid w:val="18AD4554"/>
    <w:rsid w:val="26201211"/>
    <w:rsid w:val="2A777D86"/>
    <w:rsid w:val="369B020F"/>
    <w:rsid w:val="37AA8258"/>
    <w:rsid w:val="3F82A716"/>
    <w:rsid w:val="40E32579"/>
    <w:rsid w:val="45949CC9"/>
    <w:rsid w:val="464DDCD7"/>
    <w:rsid w:val="4DCC3EF6"/>
    <w:rsid w:val="4DD3C171"/>
    <w:rsid w:val="5E1B01CE"/>
    <w:rsid w:val="5E1F19BE"/>
    <w:rsid w:val="5EF342F7"/>
    <w:rsid w:val="6000B268"/>
    <w:rsid w:val="60950DD2"/>
    <w:rsid w:val="648A5D64"/>
    <w:rsid w:val="6EF8B24D"/>
    <w:rsid w:val="7523ECAF"/>
    <w:rsid w:val="7D5B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49CC9"/>
  <w15:chartTrackingRefBased/>
  <w15:docId w15:val="{CE290103-B88E-4C9E-A13D-653C0B25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27E"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i-provider">
    <w:name w:val="ui-provider"/>
    <w:basedOn w:val="Fuentedeprrafopredeter"/>
    <w:rsid w:val="00DB1571"/>
  </w:style>
  <w:style w:type="character" w:styleId="Hipervnculo">
    <w:name w:val="Hyperlink"/>
    <w:basedOn w:val="Fuentedeprrafopredeter"/>
    <w:uiPriority w:val="99"/>
    <w:semiHidden/>
    <w:unhideWhenUsed/>
    <w:rsid w:val="00DB15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microsoft.com/en-us/microsoft-365-copilot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hyperlink" Target="https://support.microsoft.com/en-us/copilot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aka.ms/CSPCopilot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9" ma:contentTypeDescription="Create a new document." ma:contentTypeScope="" ma:versionID="74fd97f278ce630a8f8be51e29bed859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b158100890327c2aa3bb0fe684d8da7a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293bf9-c36b-4820-8614-1173818622d2" xsi:nil="true"/>
    <lcf76f155ced4ddcb4097134ff3c332f xmlns="14f136f8-d6e3-432a-ae76-0cd9ae994d5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D4DB53-C6B0-4247-A8DA-BEE5FD0DF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A2DBD-CD4E-443B-828D-E22FF3552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11F449-01FC-4C39-8F76-6C78B12FAE7D}">
  <ds:schemaRefs>
    <ds:schemaRef ds:uri="http://schemas.microsoft.com/office/2006/metadata/properties"/>
    <ds:schemaRef ds:uri="http://schemas.microsoft.com/office/infopath/2007/PartnerControls"/>
    <ds:schemaRef ds:uri="33293bf9-c36b-4820-8614-1173818622d2"/>
    <ds:schemaRef ds:uri="14f136f8-d6e3-432a-ae76-0cd9ae994d5c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Otterstrom</dc:creator>
  <cp:keywords/>
  <dc:description/>
  <cp:lastModifiedBy>Dayana Burbano</cp:lastModifiedBy>
  <cp:revision>102</cp:revision>
  <dcterms:created xsi:type="dcterms:W3CDTF">2024-01-02T21:06:00Z</dcterms:created>
  <dcterms:modified xsi:type="dcterms:W3CDTF">2025-03-05T15:03:00Z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MediaServiceImageTags">
    <vt:lpwstr/>
  </property>
</Properties>
</file>